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69A16" w14:textId="7520B626" w:rsidR="00BA1CF9" w:rsidRDefault="00016EA9" w:rsidP="001F2A43">
      <w:pPr>
        <w:spacing w:after="0" w:line="240" w:lineRule="auto"/>
        <w:ind w:right="567"/>
        <w:rPr>
          <w:rFonts w:ascii="Arial Black" w:hAnsi="Arial Black"/>
          <w:sz w:val="28"/>
          <w:szCs w:val="28"/>
        </w:rPr>
      </w:pPr>
      <w:r>
        <w:rPr>
          <w:rFonts w:ascii="Arial Black" w:hAnsi="Arial Black"/>
          <w:sz w:val="28"/>
          <w:szCs w:val="28"/>
        </w:rPr>
        <w:t>Es ist angerichtet – Einkaufsliste der Caterer im Home of Snow.</w:t>
      </w:r>
    </w:p>
    <w:p w14:paraId="12AC2EB9" w14:textId="77777777" w:rsidR="00C85376" w:rsidRDefault="00C85376" w:rsidP="00230FF7">
      <w:pPr>
        <w:spacing w:after="0" w:line="240" w:lineRule="auto"/>
        <w:rPr>
          <w:rFonts w:ascii="Arial" w:eastAsiaTheme="minorHAnsi" w:hAnsi="Arial" w:cs="Arial"/>
          <w:i/>
          <w:iCs/>
          <w14:ligatures w14:val="standardContextual"/>
        </w:rPr>
      </w:pPr>
    </w:p>
    <w:p w14:paraId="6B12BFA5" w14:textId="1EB26A14" w:rsidR="001F2A43" w:rsidRDefault="002F0A0C" w:rsidP="00230FF7">
      <w:pPr>
        <w:spacing w:after="0" w:line="240" w:lineRule="auto"/>
        <w:rPr>
          <w:rFonts w:ascii="Arial" w:eastAsiaTheme="minorHAnsi" w:hAnsi="Arial" w:cs="Arial"/>
          <w:i/>
          <w:iCs/>
          <w14:ligatures w14:val="standardContextual"/>
        </w:rPr>
      </w:pPr>
      <w:r>
        <w:rPr>
          <w:rFonts w:ascii="Arial" w:eastAsiaTheme="minorHAnsi" w:hAnsi="Arial" w:cs="Arial"/>
          <w:i/>
          <w:iCs/>
          <w14:ligatures w14:val="standardContextual"/>
        </w:rPr>
        <w:t xml:space="preserve">Ein Auszug aus der Einkaufsliste der fürs Catering </w:t>
      </w:r>
      <w:r w:rsidR="00C85376">
        <w:rPr>
          <w:rFonts w:ascii="Arial" w:eastAsiaTheme="minorHAnsi" w:hAnsi="Arial" w:cs="Arial"/>
          <w:i/>
          <w:iCs/>
          <w14:ligatures w14:val="standardContextual"/>
        </w:rPr>
        <w:t xml:space="preserve">im Home of Snow </w:t>
      </w:r>
      <w:r>
        <w:rPr>
          <w:rFonts w:ascii="Arial" w:eastAsiaTheme="minorHAnsi" w:hAnsi="Arial" w:cs="Arial"/>
          <w:i/>
          <w:iCs/>
          <w14:ligatures w14:val="standardContextual"/>
        </w:rPr>
        <w:t>verantwortlichen Unternehmen</w:t>
      </w:r>
      <w:r w:rsidR="00C85376">
        <w:rPr>
          <w:rFonts w:ascii="Arial" w:eastAsiaTheme="minorHAnsi" w:hAnsi="Arial" w:cs="Arial"/>
          <w:i/>
          <w:iCs/>
          <w14:ligatures w14:val="standardContextual"/>
        </w:rPr>
        <w:t>:</w:t>
      </w:r>
      <w:r w:rsidR="00016EA9">
        <w:rPr>
          <w:rFonts w:ascii="Arial" w:eastAsiaTheme="minorHAnsi" w:hAnsi="Arial" w:cs="Arial"/>
          <w:i/>
          <w:iCs/>
          <w14:ligatures w14:val="standardContextual"/>
        </w:rPr>
        <w:t xml:space="preserve"> </w:t>
      </w:r>
      <w:r w:rsidR="00BA1CF9">
        <w:rPr>
          <w:rFonts w:ascii="Arial" w:eastAsiaTheme="minorHAnsi" w:hAnsi="Arial" w:cs="Arial"/>
          <w:i/>
          <w:iCs/>
          <w14:ligatures w14:val="standardContextual"/>
        </w:rPr>
        <w:t>12.000 Stück Gebäck</w:t>
      </w:r>
      <w:r w:rsidR="0015637C">
        <w:rPr>
          <w:rFonts w:ascii="Arial" w:eastAsiaTheme="minorHAnsi" w:hAnsi="Arial" w:cs="Arial"/>
          <w:i/>
          <w:iCs/>
          <w14:ligatures w14:val="standardContextual"/>
        </w:rPr>
        <w:t xml:space="preserve">, </w:t>
      </w:r>
      <w:r w:rsidR="00D43A8B">
        <w:rPr>
          <w:rFonts w:ascii="Arial" w:eastAsiaTheme="minorHAnsi" w:hAnsi="Arial" w:cs="Arial"/>
          <w:i/>
          <w:iCs/>
          <w14:ligatures w14:val="standardContextual"/>
        </w:rPr>
        <w:t>4.850 Kilogramm Fleisch- und Wurstwaren, 2, 5 Tonnen Rindergab, 980 Kilogramm Milchprodukte</w:t>
      </w:r>
      <w:r w:rsidR="0069313B">
        <w:rPr>
          <w:rFonts w:ascii="Arial" w:eastAsiaTheme="minorHAnsi" w:hAnsi="Arial" w:cs="Arial"/>
          <w:i/>
          <w:iCs/>
          <w14:ligatures w14:val="standardContextual"/>
        </w:rPr>
        <w:t>, 200 Liter Schlagobers, 1.100 Kilogramm Gemüse und Obst</w:t>
      </w:r>
      <w:r w:rsidR="00696F60">
        <w:rPr>
          <w:rFonts w:ascii="Arial" w:eastAsiaTheme="minorHAnsi" w:hAnsi="Arial" w:cs="Arial"/>
          <w:i/>
          <w:iCs/>
          <w14:ligatures w14:val="standardContextual"/>
        </w:rPr>
        <w:t>, 200 Kilogramm Suppennudeln und 4</w:t>
      </w:r>
      <w:r w:rsidR="0015637C">
        <w:rPr>
          <w:rFonts w:ascii="Arial" w:eastAsiaTheme="minorHAnsi" w:hAnsi="Arial" w:cs="Arial"/>
          <w:i/>
          <w:iCs/>
          <w14:ligatures w14:val="standardContextual"/>
        </w:rPr>
        <w:t xml:space="preserve"> Fleisch und fast 5 Tonnen Brot - </w:t>
      </w:r>
      <w:r w:rsidR="001F2A43" w:rsidRPr="001F2A43">
        <w:rPr>
          <w:rFonts w:ascii="Arial" w:eastAsiaTheme="minorHAnsi" w:hAnsi="Arial" w:cs="Arial"/>
          <w:i/>
          <w:iCs/>
          <w14:ligatures w14:val="standardContextual"/>
        </w:rPr>
        <w:t xml:space="preserve">Österreichische Bio-Kulinarik und Produzenten aus dem SalzburgerLand  </w:t>
      </w:r>
      <w:r w:rsidR="0015637C">
        <w:rPr>
          <w:rFonts w:ascii="Arial" w:eastAsiaTheme="minorHAnsi" w:hAnsi="Arial" w:cs="Arial"/>
          <w:i/>
          <w:iCs/>
          <w14:ligatures w14:val="standardContextual"/>
        </w:rPr>
        <w:t>verw</w:t>
      </w:r>
      <w:r w:rsidR="00007E57">
        <w:rPr>
          <w:rFonts w:ascii="Arial" w:eastAsiaTheme="minorHAnsi" w:hAnsi="Arial" w:cs="Arial"/>
          <w:i/>
          <w:iCs/>
          <w14:ligatures w14:val="standardContextual"/>
        </w:rPr>
        <w:t>ö</w:t>
      </w:r>
      <w:r w:rsidR="0015637C">
        <w:rPr>
          <w:rFonts w:ascii="Arial" w:eastAsiaTheme="minorHAnsi" w:hAnsi="Arial" w:cs="Arial"/>
          <w:i/>
          <w:iCs/>
          <w14:ligatures w14:val="standardContextual"/>
        </w:rPr>
        <w:t>hnen die nationalen und internationalen Gäste.</w:t>
      </w:r>
    </w:p>
    <w:p w14:paraId="0B0A4614" w14:textId="77777777" w:rsidR="00230FF7" w:rsidRPr="001F2A43" w:rsidRDefault="00230FF7" w:rsidP="00230FF7">
      <w:pPr>
        <w:spacing w:after="0" w:line="240" w:lineRule="auto"/>
        <w:rPr>
          <w:rFonts w:ascii="Arial" w:eastAsiaTheme="minorHAnsi" w:hAnsi="Arial" w:cs="Arial"/>
          <w:i/>
          <w:iCs/>
          <w14:ligatures w14:val="standardContextual"/>
        </w:rPr>
      </w:pPr>
    </w:p>
    <w:p w14:paraId="08500E5C" w14:textId="3FEADC86" w:rsidR="004A45E8" w:rsidRPr="004A45E8" w:rsidRDefault="001F2A43" w:rsidP="00230FF7">
      <w:pPr>
        <w:spacing w:after="0" w:line="276" w:lineRule="auto"/>
        <w:rPr>
          <w:rFonts w:ascii="Arial" w:eastAsiaTheme="minorHAnsi" w:hAnsi="Arial" w:cs="Arial"/>
          <w14:ligatures w14:val="standardContextual"/>
        </w:rPr>
      </w:pPr>
      <w:r w:rsidRPr="001F2A43">
        <w:rPr>
          <w:rFonts w:ascii="Arial" w:eastAsiaTheme="minorHAnsi" w:hAnsi="Arial" w:cs="Arial"/>
          <w14:ligatures w14:val="standardContextual"/>
        </w:rPr>
        <w:t xml:space="preserve">Das SalzburgerLand ist Bio-Land Nr. 1, da es prozentuell die meisten bio-Landwirtschaftsbetriebe in ganz Europa </w:t>
      </w:r>
      <w:r w:rsidR="004A45E8" w:rsidRPr="004A45E8">
        <w:rPr>
          <w:rFonts w:ascii="Arial" w:eastAsiaTheme="minorHAnsi" w:hAnsi="Arial" w:cs="Arial"/>
          <w14:ligatures w14:val="standardContextual"/>
        </w:rPr>
        <w:t>aufweis</w:t>
      </w:r>
      <w:r w:rsidR="00EC17E2">
        <w:rPr>
          <w:rFonts w:ascii="Arial" w:eastAsiaTheme="minorHAnsi" w:hAnsi="Arial" w:cs="Arial"/>
          <w14:ligatures w14:val="standardContextual"/>
        </w:rPr>
        <w:t xml:space="preserve">t und diese Gastgeberqualität spiegelt sich auch im Home of Snow während der Ski-WM 2025 in Saalbach wider. </w:t>
      </w:r>
    </w:p>
    <w:p w14:paraId="0ECB4E2F" w14:textId="77777777" w:rsidR="00EC17E2" w:rsidRDefault="00EC17E2" w:rsidP="00230FF7">
      <w:pPr>
        <w:spacing w:after="0" w:line="276" w:lineRule="auto"/>
        <w:rPr>
          <w:rFonts w:ascii="Arial" w:eastAsiaTheme="minorHAnsi" w:hAnsi="Arial" w:cs="Arial"/>
          <w14:ligatures w14:val="standardContextual"/>
        </w:rPr>
      </w:pPr>
    </w:p>
    <w:p w14:paraId="494F17E6" w14:textId="301ACA30" w:rsidR="001F2A43" w:rsidRPr="001F2A43" w:rsidRDefault="004A45E8" w:rsidP="00230FF7">
      <w:pPr>
        <w:spacing w:after="0" w:line="276" w:lineRule="auto"/>
        <w:rPr>
          <w:rFonts w:ascii="Arial" w:eastAsiaTheme="minorHAnsi" w:hAnsi="Arial" w:cs="Arial"/>
          <w14:ligatures w14:val="standardContextual"/>
        </w:rPr>
      </w:pPr>
      <w:r w:rsidRPr="004A45E8">
        <w:rPr>
          <w:rFonts w:ascii="Arial" w:eastAsiaTheme="minorHAnsi" w:hAnsi="Arial" w:cs="Arial"/>
          <w14:ligatures w14:val="standardContextual"/>
        </w:rPr>
        <w:t>Die Unternehmen</w:t>
      </w:r>
      <w:r w:rsidR="001F2A43" w:rsidRPr="001F2A43">
        <w:rPr>
          <w:rFonts w:ascii="Arial" w:eastAsiaTheme="minorHAnsi" w:hAnsi="Arial" w:cs="Arial"/>
          <w14:ligatures w14:val="standardContextual"/>
        </w:rPr>
        <w:t xml:space="preserve"> </w:t>
      </w:r>
      <w:r w:rsidR="001F2A43" w:rsidRPr="001F2A43">
        <w:rPr>
          <w:rFonts w:ascii="Arial" w:eastAsiaTheme="minorHAnsi" w:hAnsi="Arial" w:cs="Arial"/>
          <w:b/>
          <w:bCs/>
          <w14:ligatures w14:val="standardContextual"/>
        </w:rPr>
        <w:t>Chef Partie</w:t>
      </w:r>
      <w:r w:rsidR="001F2A43" w:rsidRPr="001F2A43">
        <w:rPr>
          <w:rFonts w:ascii="Arial" w:eastAsiaTheme="minorHAnsi" w:hAnsi="Arial" w:cs="Arial"/>
          <w14:ligatures w14:val="standardContextual"/>
        </w:rPr>
        <w:t xml:space="preserve"> und </w:t>
      </w:r>
      <w:r w:rsidR="001F2A43" w:rsidRPr="001F2A43">
        <w:rPr>
          <w:rFonts w:ascii="Arial" w:eastAsiaTheme="minorHAnsi" w:hAnsi="Arial" w:cs="Arial"/>
          <w:b/>
          <w:bCs/>
          <w14:ligatures w14:val="standardContextual"/>
        </w:rPr>
        <w:t>VOI.bio</w:t>
      </w:r>
      <w:r w:rsidR="001F2A43" w:rsidRPr="001F2A43">
        <w:rPr>
          <w:rFonts w:ascii="Arial" w:eastAsiaTheme="minorHAnsi" w:hAnsi="Arial" w:cs="Arial"/>
          <w14:ligatures w14:val="standardContextual"/>
        </w:rPr>
        <w:t xml:space="preserve"> stehen für erstklassige Bio-Qualität und nachhaltige Kulinarik – und sind während der </w:t>
      </w:r>
      <w:r w:rsidR="001F2A43" w:rsidRPr="001F2A43">
        <w:rPr>
          <w:rFonts w:ascii="Arial" w:eastAsiaTheme="minorHAnsi" w:hAnsi="Arial" w:cs="Arial"/>
          <w:b/>
          <w:bCs/>
          <w14:ligatures w14:val="standardContextual"/>
        </w:rPr>
        <w:t>Ski-WM 2025</w:t>
      </w:r>
      <w:r w:rsidR="001F2A43" w:rsidRPr="001F2A43">
        <w:rPr>
          <w:rFonts w:ascii="Arial" w:eastAsiaTheme="minorHAnsi" w:hAnsi="Arial" w:cs="Arial"/>
          <w14:ligatures w14:val="standardContextual"/>
        </w:rPr>
        <w:t xml:space="preserve"> im </w:t>
      </w:r>
      <w:r w:rsidR="001F2A43" w:rsidRPr="001F2A43">
        <w:rPr>
          <w:rFonts w:ascii="Arial" w:eastAsiaTheme="minorHAnsi" w:hAnsi="Arial" w:cs="Arial"/>
          <w:b/>
          <w:bCs/>
          <w14:ligatures w14:val="standardContextual"/>
        </w:rPr>
        <w:t>Home of Snow</w:t>
      </w:r>
      <w:r w:rsidR="001F2A43" w:rsidRPr="001F2A43">
        <w:rPr>
          <w:rFonts w:ascii="Arial" w:eastAsiaTheme="minorHAnsi" w:hAnsi="Arial" w:cs="Arial"/>
          <w14:ligatures w14:val="standardContextual"/>
        </w:rPr>
        <w:t xml:space="preserve"> für das leibliche Wohl der Gäste verantwortlich. Neben frischen Bio-Zutaten aus Österreich kommen auch zahlreiche Produkte von </w:t>
      </w:r>
      <w:r w:rsidR="001F2A43" w:rsidRPr="001F2A43">
        <w:rPr>
          <w:rFonts w:ascii="Arial" w:eastAsiaTheme="minorHAnsi" w:hAnsi="Arial" w:cs="Arial"/>
          <w:b/>
          <w:bCs/>
          <w14:ligatures w14:val="standardContextual"/>
        </w:rPr>
        <w:t>Salzburger Unternehmen</w:t>
      </w:r>
      <w:r w:rsidR="001F2A43" w:rsidRPr="001F2A43">
        <w:rPr>
          <w:rFonts w:ascii="Arial" w:eastAsiaTheme="minorHAnsi" w:hAnsi="Arial" w:cs="Arial"/>
          <w14:ligatures w14:val="standardContextual"/>
        </w:rPr>
        <w:t xml:space="preserve"> zum Einsatz, darunter Fleisch- und Milchprodukte, Gebäck sowie Obst und Gemüse von regionalen Produzenten.</w:t>
      </w:r>
      <w:r w:rsidR="001F2A43" w:rsidRPr="001F2A43">
        <w:rPr>
          <w:rFonts w:ascii="Arial" w:eastAsiaTheme="minorHAnsi" w:hAnsi="Arial" w:cs="Arial"/>
          <w:b/>
          <w:bCs/>
          <w14:ligatures w14:val="standardContextual"/>
        </w:rPr>
        <w:t xml:space="preserve"> Transgourmet</w:t>
      </w:r>
      <w:r w:rsidR="001F2A43" w:rsidRPr="001F2A43">
        <w:rPr>
          <w:rFonts w:ascii="Arial" w:eastAsiaTheme="minorHAnsi" w:hAnsi="Arial" w:cs="Arial"/>
          <w14:ligatures w14:val="standardContextual"/>
        </w:rPr>
        <w:t xml:space="preserve"> sorgt als verlässlicher Partner dafür, dass alle Zutaten in ausreichender Menge verfügbar sind und die Logistik reibungslos funktioniert. Damit wird ein klares Zeichen für nachhaltige Gastronomie und regionale Wertschöpfung gesetzt. Hier ein erster Überblick über die eingesetzten Mengen, wobei die Produzenten aus Salzburg hervorgehoben wurden:</w:t>
      </w:r>
    </w:p>
    <w:p w14:paraId="7A54AF3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bl>
      <w:tblPr>
        <w:tblStyle w:val="Tabellenraster"/>
        <w:tblW w:w="8217" w:type="dxa"/>
        <w:tblLook w:val="04A0" w:firstRow="1" w:lastRow="0" w:firstColumn="1" w:lastColumn="0" w:noHBand="0" w:noVBand="1"/>
      </w:tblPr>
      <w:tblGrid>
        <w:gridCol w:w="1812"/>
        <w:gridCol w:w="4110"/>
        <w:gridCol w:w="2295"/>
      </w:tblGrid>
      <w:tr w:rsidR="001F2A43" w:rsidRPr="001F2A43" w14:paraId="43D1A82D" w14:textId="77777777" w:rsidTr="004A45E8">
        <w:tc>
          <w:tcPr>
            <w:tcW w:w="1838" w:type="dxa"/>
          </w:tcPr>
          <w:p w14:paraId="1DD3AB74"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r w:rsidRPr="001F2A43">
              <w:rPr>
                <w:rFonts w:ascii="Arial" w:eastAsiaTheme="minorHAnsi" w:hAnsi="Arial" w:cs="Arial"/>
                <w:b/>
                <w:bCs/>
                <w:sz w:val="20"/>
                <w:szCs w:val="20"/>
                <w14:ligatures w14:val="standardContextual"/>
              </w:rPr>
              <w:t>Menge</w:t>
            </w:r>
          </w:p>
        </w:tc>
        <w:tc>
          <w:tcPr>
            <w:tcW w:w="4203" w:type="dxa"/>
          </w:tcPr>
          <w:p w14:paraId="5C653105"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r w:rsidRPr="001F2A43">
              <w:rPr>
                <w:rFonts w:ascii="Arial" w:eastAsiaTheme="minorHAnsi" w:hAnsi="Arial" w:cs="Arial"/>
                <w:b/>
                <w:bCs/>
                <w:sz w:val="20"/>
                <w:szCs w:val="20"/>
                <w14:ligatures w14:val="standardContextual"/>
              </w:rPr>
              <w:t>Was</w:t>
            </w:r>
          </w:p>
        </w:tc>
        <w:tc>
          <w:tcPr>
            <w:tcW w:w="2176" w:type="dxa"/>
          </w:tcPr>
          <w:p w14:paraId="31166947" w14:textId="08FD7C6E" w:rsidR="001F2A43" w:rsidRPr="001F2A43" w:rsidRDefault="004A45E8" w:rsidP="001F2A43">
            <w:pPr>
              <w:spacing w:after="0" w:line="240" w:lineRule="auto"/>
              <w:ind w:right="567"/>
              <w:rPr>
                <w:rFonts w:ascii="Arial" w:eastAsiaTheme="minorHAnsi" w:hAnsi="Arial" w:cs="Arial"/>
                <w:b/>
                <w:bCs/>
                <w:sz w:val="20"/>
                <w:szCs w:val="20"/>
                <w14:ligatures w14:val="standardContextual"/>
              </w:rPr>
            </w:pPr>
            <w:r w:rsidRPr="004A45E8">
              <w:rPr>
                <w:rFonts w:ascii="Arial" w:eastAsiaTheme="minorHAnsi" w:hAnsi="Arial" w:cs="Arial"/>
                <w:b/>
                <w:bCs/>
                <w:sz w:val="20"/>
                <w:szCs w:val="20"/>
                <w14:ligatures w14:val="standardContextual"/>
              </w:rPr>
              <w:t xml:space="preserve">Produkte aus </w:t>
            </w:r>
            <w:r>
              <w:rPr>
                <w:rFonts w:ascii="Arial" w:eastAsiaTheme="minorHAnsi" w:hAnsi="Arial" w:cs="Arial"/>
                <w:b/>
                <w:bCs/>
                <w:sz w:val="20"/>
                <w:szCs w:val="20"/>
                <w14:ligatures w14:val="standardContextual"/>
              </w:rPr>
              <w:t xml:space="preserve">dem </w:t>
            </w:r>
            <w:r w:rsidR="001F2A43" w:rsidRPr="001F2A43">
              <w:rPr>
                <w:rFonts w:ascii="Arial" w:eastAsiaTheme="minorHAnsi" w:hAnsi="Arial" w:cs="Arial"/>
                <w:b/>
                <w:bCs/>
                <w:sz w:val="20"/>
                <w:szCs w:val="20"/>
                <w14:ligatures w14:val="standardContextual"/>
              </w:rPr>
              <w:t>Salzburg</w:t>
            </w:r>
            <w:r>
              <w:rPr>
                <w:rFonts w:ascii="Arial" w:eastAsiaTheme="minorHAnsi" w:hAnsi="Arial" w:cs="Arial"/>
                <w:b/>
                <w:bCs/>
                <w:sz w:val="20"/>
                <w:szCs w:val="20"/>
                <w14:ligatures w14:val="standardContextual"/>
              </w:rPr>
              <w:t>erLand</w:t>
            </w:r>
          </w:p>
        </w:tc>
      </w:tr>
      <w:tr w:rsidR="001F2A43" w:rsidRPr="001F2A43" w14:paraId="16A78444" w14:textId="77777777" w:rsidTr="004A45E8">
        <w:tc>
          <w:tcPr>
            <w:tcW w:w="1838" w:type="dxa"/>
            <w:shd w:val="clear" w:color="auto" w:fill="E8E8E8" w:themeFill="background2"/>
          </w:tcPr>
          <w:p w14:paraId="5D2DA8F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shd w:val="clear" w:color="auto" w:fill="E8E8E8" w:themeFill="background2"/>
          </w:tcPr>
          <w:p w14:paraId="3BB773FB"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r w:rsidRPr="001F2A43">
              <w:rPr>
                <w:rFonts w:ascii="Arial" w:eastAsiaTheme="minorHAnsi" w:hAnsi="Arial" w:cs="Arial"/>
                <w:b/>
                <w:bCs/>
                <w:sz w:val="20"/>
                <w:szCs w:val="20"/>
                <w14:ligatures w14:val="standardContextual"/>
              </w:rPr>
              <w:t>Fleisch, Fisch, Wurstwaren, Eier</w:t>
            </w:r>
          </w:p>
        </w:tc>
        <w:tc>
          <w:tcPr>
            <w:tcW w:w="2176" w:type="dxa"/>
            <w:shd w:val="clear" w:color="auto" w:fill="E8E8E8" w:themeFill="background2"/>
          </w:tcPr>
          <w:p w14:paraId="07E927C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9472959" w14:textId="77777777" w:rsidTr="004A45E8">
        <w:tc>
          <w:tcPr>
            <w:tcW w:w="1838" w:type="dxa"/>
          </w:tcPr>
          <w:p w14:paraId="3389D40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4999157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Schmalz</w:t>
            </w:r>
          </w:p>
        </w:tc>
        <w:tc>
          <w:tcPr>
            <w:tcW w:w="2176" w:type="dxa"/>
          </w:tcPr>
          <w:p w14:paraId="10DA7F0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7296F468" w14:textId="77777777" w:rsidTr="004A45E8">
        <w:tc>
          <w:tcPr>
            <w:tcW w:w="1838" w:type="dxa"/>
          </w:tcPr>
          <w:p w14:paraId="2A0A08F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400 kg</w:t>
            </w:r>
          </w:p>
        </w:tc>
        <w:tc>
          <w:tcPr>
            <w:tcW w:w="4203" w:type="dxa"/>
          </w:tcPr>
          <w:p w14:paraId="5E067FB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Salzburger Edelschinken</w:t>
            </w:r>
          </w:p>
        </w:tc>
        <w:tc>
          <w:tcPr>
            <w:tcW w:w="2176" w:type="dxa"/>
          </w:tcPr>
          <w:p w14:paraId="3A5F3C3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051638D" w14:textId="77777777" w:rsidTr="004A45E8">
        <w:tc>
          <w:tcPr>
            <w:tcW w:w="1838" w:type="dxa"/>
          </w:tcPr>
          <w:p w14:paraId="242B2A7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270944F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Bauchspeck</w:t>
            </w:r>
          </w:p>
        </w:tc>
        <w:tc>
          <w:tcPr>
            <w:tcW w:w="2176" w:type="dxa"/>
          </w:tcPr>
          <w:p w14:paraId="29A8805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0B3E025" w14:textId="77777777" w:rsidTr="004A45E8">
        <w:tc>
          <w:tcPr>
            <w:tcW w:w="1838" w:type="dxa"/>
          </w:tcPr>
          <w:p w14:paraId="0D64E40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400 kg</w:t>
            </w:r>
          </w:p>
        </w:tc>
        <w:tc>
          <w:tcPr>
            <w:tcW w:w="4203" w:type="dxa"/>
          </w:tcPr>
          <w:p w14:paraId="728D99A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Tiroler Speck</w:t>
            </w:r>
          </w:p>
        </w:tc>
        <w:tc>
          <w:tcPr>
            <w:tcW w:w="2176" w:type="dxa"/>
          </w:tcPr>
          <w:p w14:paraId="3D4D11E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AB956D5" w14:textId="77777777" w:rsidTr="004A45E8">
        <w:tc>
          <w:tcPr>
            <w:tcW w:w="1838" w:type="dxa"/>
          </w:tcPr>
          <w:p w14:paraId="1FAACB8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764DC21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Geflügelschinken</w:t>
            </w:r>
          </w:p>
        </w:tc>
        <w:tc>
          <w:tcPr>
            <w:tcW w:w="2176" w:type="dxa"/>
          </w:tcPr>
          <w:p w14:paraId="201BEF5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7E8A4EE" w14:textId="77777777" w:rsidTr="004A45E8">
        <w:tc>
          <w:tcPr>
            <w:tcW w:w="1838" w:type="dxa"/>
          </w:tcPr>
          <w:p w14:paraId="63452A1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300 kg</w:t>
            </w:r>
          </w:p>
        </w:tc>
        <w:tc>
          <w:tcPr>
            <w:tcW w:w="4203" w:type="dxa"/>
          </w:tcPr>
          <w:p w14:paraId="6F6D29E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Ochsenschlepp</w:t>
            </w:r>
          </w:p>
        </w:tc>
        <w:tc>
          <w:tcPr>
            <w:tcW w:w="2176" w:type="dxa"/>
          </w:tcPr>
          <w:p w14:paraId="49ED191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B5F4C18" w14:textId="77777777" w:rsidTr="004A45E8">
        <w:tc>
          <w:tcPr>
            <w:tcW w:w="1838" w:type="dxa"/>
          </w:tcPr>
          <w:p w14:paraId="230C17E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21FEB44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Wildschinken</w:t>
            </w:r>
          </w:p>
        </w:tc>
        <w:tc>
          <w:tcPr>
            <w:tcW w:w="2176" w:type="dxa"/>
          </w:tcPr>
          <w:p w14:paraId="435768E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799F8E1B" w14:textId="77777777" w:rsidTr="004A45E8">
        <w:tc>
          <w:tcPr>
            <w:tcW w:w="1838" w:type="dxa"/>
          </w:tcPr>
          <w:p w14:paraId="61F6EBB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300 kg</w:t>
            </w:r>
          </w:p>
        </w:tc>
        <w:tc>
          <w:tcPr>
            <w:tcW w:w="4203" w:type="dxa"/>
          </w:tcPr>
          <w:p w14:paraId="58BDB1C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Hartwürstel</w:t>
            </w:r>
          </w:p>
        </w:tc>
        <w:tc>
          <w:tcPr>
            <w:tcW w:w="2176" w:type="dxa"/>
          </w:tcPr>
          <w:p w14:paraId="005936F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C8BB1C6" w14:textId="77777777" w:rsidTr="004A45E8">
        <w:tc>
          <w:tcPr>
            <w:tcW w:w="1838" w:type="dxa"/>
          </w:tcPr>
          <w:p w14:paraId="791B87D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300 kg L</w:t>
            </w:r>
          </w:p>
        </w:tc>
        <w:tc>
          <w:tcPr>
            <w:tcW w:w="4203" w:type="dxa"/>
          </w:tcPr>
          <w:p w14:paraId="3037FA4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Lammwürstel/Knoblauchwurzn</w:t>
            </w:r>
          </w:p>
        </w:tc>
        <w:tc>
          <w:tcPr>
            <w:tcW w:w="2176" w:type="dxa"/>
          </w:tcPr>
          <w:p w14:paraId="6E8983A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Tauernlamm</w:t>
            </w:r>
          </w:p>
        </w:tc>
      </w:tr>
      <w:tr w:rsidR="001F2A43" w:rsidRPr="001F2A43" w14:paraId="104B0721" w14:textId="77777777" w:rsidTr="004A45E8">
        <w:tc>
          <w:tcPr>
            <w:tcW w:w="1838" w:type="dxa"/>
          </w:tcPr>
          <w:p w14:paraId="062FBD3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200 kg </w:t>
            </w:r>
          </w:p>
        </w:tc>
        <w:tc>
          <w:tcPr>
            <w:tcW w:w="4203" w:type="dxa"/>
          </w:tcPr>
          <w:p w14:paraId="7079C67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Lachsforelle</w:t>
            </w:r>
          </w:p>
        </w:tc>
        <w:tc>
          <w:tcPr>
            <w:tcW w:w="2176" w:type="dxa"/>
          </w:tcPr>
          <w:p w14:paraId="0AC05A0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265903C" w14:textId="77777777" w:rsidTr="004A45E8">
        <w:tc>
          <w:tcPr>
            <w:tcW w:w="1838" w:type="dxa"/>
          </w:tcPr>
          <w:p w14:paraId="295D3A2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788BE63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Waller</w:t>
            </w:r>
          </w:p>
        </w:tc>
        <w:tc>
          <w:tcPr>
            <w:tcW w:w="2176" w:type="dxa"/>
          </w:tcPr>
          <w:p w14:paraId="2A0BD13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B31B1FD" w14:textId="77777777" w:rsidTr="004A45E8">
        <w:tc>
          <w:tcPr>
            <w:tcW w:w="1838" w:type="dxa"/>
          </w:tcPr>
          <w:p w14:paraId="2D5B073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182FC1E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Hühnerknochen</w:t>
            </w:r>
          </w:p>
        </w:tc>
        <w:tc>
          <w:tcPr>
            <w:tcW w:w="2176" w:type="dxa"/>
          </w:tcPr>
          <w:p w14:paraId="7B2DE83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3FB62D9" w14:textId="77777777" w:rsidTr="004A45E8">
        <w:tc>
          <w:tcPr>
            <w:tcW w:w="1838" w:type="dxa"/>
          </w:tcPr>
          <w:p w14:paraId="2C85F91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2500 kg</w:t>
            </w:r>
          </w:p>
        </w:tc>
        <w:tc>
          <w:tcPr>
            <w:tcW w:w="4203" w:type="dxa"/>
          </w:tcPr>
          <w:p w14:paraId="2AB1104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Rindergab (Zwischen Hals und Rostbraten liegt dieses oft unterschätzte Teilstück, das zum Besten gehört, was uns das Rind an Braten liefert. Eine Struktur, die sehr der des Rostbratens ähnelt, aber noch marmorierter ist, macht das </w:t>
            </w:r>
            <w:r w:rsidRPr="001F2A43">
              <w:rPr>
                <w:rFonts w:ascii="Arial" w:eastAsiaTheme="minorHAnsi" w:hAnsi="Arial" w:cs="Arial"/>
                <w:sz w:val="20"/>
                <w:szCs w:val="20"/>
                <w14:ligatures w14:val="standardContextual"/>
              </w:rPr>
              <w:lastRenderedPageBreak/>
              <w:t>Hintere Ausgelöste zu einem vielseitig verwendbaren Fleischteil)</w:t>
            </w:r>
          </w:p>
          <w:p w14:paraId="65CABE2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2176" w:type="dxa"/>
          </w:tcPr>
          <w:p w14:paraId="2DEE8F4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lastRenderedPageBreak/>
              <w:t>Alpenrind GmbH Salzburg</w:t>
            </w:r>
          </w:p>
        </w:tc>
      </w:tr>
      <w:tr w:rsidR="001F2A43" w:rsidRPr="001F2A43" w14:paraId="0C91A510" w14:textId="77777777" w:rsidTr="004A45E8">
        <w:tc>
          <w:tcPr>
            <w:tcW w:w="1838" w:type="dxa"/>
          </w:tcPr>
          <w:p w14:paraId="4E0BE05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4000 Portionen</w:t>
            </w:r>
          </w:p>
        </w:tc>
        <w:tc>
          <w:tcPr>
            <w:tcW w:w="4203" w:type="dxa"/>
          </w:tcPr>
          <w:p w14:paraId="38A97A3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Perlhuhn Supreme</w:t>
            </w:r>
          </w:p>
        </w:tc>
        <w:tc>
          <w:tcPr>
            <w:tcW w:w="2176" w:type="dxa"/>
          </w:tcPr>
          <w:p w14:paraId="58C1597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9C21F83" w14:textId="77777777" w:rsidTr="004A45E8">
        <w:tc>
          <w:tcPr>
            <w:tcW w:w="1838" w:type="dxa"/>
          </w:tcPr>
          <w:p w14:paraId="4A761C3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l</w:t>
            </w:r>
          </w:p>
        </w:tc>
        <w:tc>
          <w:tcPr>
            <w:tcW w:w="4203" w:type="dxa"/>
          </w:tcPr>
          <w:p w14:paraId="30248BA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Eiweis</w:t>
            </w:r>
          </w:p>
        </w:tc>
        <w:tc>
          <w:tcPr>
            <w:tcW w:w="2176" w:type="dxa"/>
          </w:tcPr>
          <w:p w14:paraId="050E1ED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75712BF7" w14:textId="77777777" w:rsidTr="004A45E8">
        <w:tc>
          <w:tcPr>
            <w:tcW w:w="1838" w:type="dxa"/>
          </w:tcPr>
          <w:p w14:paraId="773F8C4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l</w:t>
            </w:r>
          </w:p>
        </w:tc>
        <w:tc>
          <w:tcPr>
            <w:tcW w:w="4203" w:type="dxa"/>
          </w:tcPr>
          <w:p w14:paraId="5BF64A2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Eidotter</w:t>
            </w:r>
          </w:p>
        </w:tc>
        <w:tc>
          <w:tcPr>
            <w:tcW w:w="2176" w:type="dxa"/>
          </w:tcPr>
          <w:p w14:paraId="12878E7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1A485AC" w14:textId="77777777" w:rsidTr="004A45E8">
        <w:tc>
          <w:tcPr>
            <w:tcW w:w="1838" w:type="dxa"/>
            <w:tcBorders>
              <w:bottom w:val="single" w:sz="4" w:space="0" w:color="auto"/>
            </w:tcBorders>
          </w:tcPr>
          <w:p w14:paraId="11B0A08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40 Karton</w:t>
            </w:r>
          </w:p>
        </w:tc>
        <w:tc>
          <w:tcPr>
            <w:tcW w:w="4203" w:type="dxa"/>
            <w:tcBorders>
              <w:bottom w:val="single" w:sz="4" w:space="0" w:color="auto"/>
            </w:tcBorders>
          </w:tcPr>
          <w:p w14:paraId="400B80B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Eier</w:t>
            </w:r>
          </w:p>
        </w:tc>
        <w:tc>
          <w:tcPr>
            <w:tcW w:w="2176" w:type="dxa"/>
            <w:tcBorders>
              <w:bottom w:val="single" w:sz="4" w:space="0" w:color="auto"/>
            </w:tcBorders>
          </w:tcPr>
          <w:p w14:paraId="145590E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7546EA1" w14:textId="77777777" w:rsidTr="004A45E8">
        <w:tc>
          <w:tcPr>
            <w:tcW w:w="1838" w:type="dxa"/>
            <w:shd w:val="clear" w:color="auto" w:fill="E8E8E8" w:themeFill="background2"/>
          </w:tcPr>
          <w:p w14:paraId="0FA8E13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shd w:val="clear" w:color="auto" w:fill="E8E8E8" w:themeFill="background2"/>
          </w:tcPr>
          <w:p w14:paraId="5CD4CAA1"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r w:rsidRPr="001F2A43">
              <w:rPr>
                <w:rFonts w:ascii="Arial" w:eastAsiaTheme="minorHAnsi" w:hAnsi="Arial" w:cs="Arial"/>
                <w:b/>
                <w:bCs/>
                <w:sz w:val="20"/>
                <w:szCs w:val="20"/>
                <w14:ligatures w14:val="standardContextual"/>
              </w:rPr>
              <w:t>Molkereiprodukte</w:t>
            </w:r>
          </w:p>
        </w:tc>
        <w:tc>
          <w:tcPr>
            <w:tcW w:w="2176" w:type="dxa"/>
            <w:shd w:val="clear" w:color="auto" w:fill="E8E8E8" w:themeFill="background2"/>
          </w:tcPr>
          <w:p w14:paraId="6A6E5F8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F9D3B9F" w14:textId="77777777" w:rsidTr="004A45E8">
        <w:tc>
          <w:tcPr>
            <w:tcW w:w="1838" w:type="dxa"/>
          </w:tcPr>
          <w:p w14:paraId="6D24D81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300 kg</w:t>
            </w:r>
          </w:p>
        </w:tc>
        <w:tc>
          <w:tcPr>
            <w:tcW w:w="4203" w:type="dxa"/>
          </w:tcPr>
          <w:p w14:paraId="398421F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Tiroler Bergkäse</w:t>
            </w:r>
          </w:p>
        </w:tc>
        <w:tc>
          <w:tcPr>
            <w:tcW w:w="2176" w:type="dxa"/>
          </w:tcPr>
          <w:p w14:paraId="1D17A83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5C0E50A" w14:textId="77777777" w:rsidTr="004A45E8">
        <w:tc>
          <w:tcPr>
            <w:tcW w:w="1838" w:type="dxa"/>
          </w:tcPr>
          <w:p w14:paraId="3E04FCF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300 kg</w:t>
            </w:r>
          </w:p>
        </w:tc>
        <w:tc>
          <w:tcPr>
            <w:tcW w:w="4203" w:type="dxa"/>
          </w:tcPr>
          <w:p w14:paraId="606A083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Topfen</w:t>
            </w:r>
          </w:p>
        </w:tc>
        <w:tc>
          <w:tcPr>
            <w:tcW w:w="2176" w:type="dxa"/>
          </w:tcPr>
          <w:p w14:paraId="5EC925E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SalzburgMilch GmbH</w:t>
            </w:r>
          </w:p>
        </w:tc>
      </w:tr>
      <w:tr w:rsidR="001F2A43" w:rsidRPr="001F2A43" w14:paraId="3F57FE7D" w14:textId="77777777" w:rsidTr="004A45E8">
        <w:tc>
          <w:tcPr>
            <w:tcW w:w="1838" w:type="dxa"/>
          </w:tcPr>
          <w:p w14:paraId="341F98B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3B323D0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Schaffrischkäse</w:t>
            </w:r>
          </w:p>
        </w:tc>
        <w:tc>
          <w:tcPr>
            <w:tcW w:w="2176" w:type="dxa"/>
          </w:tcPr>
          <w:p w14:paraId="115D321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Familie Eisl GmbH, Sbg</w:t>
            </w:r>
          </w:p>
        </w:tc>
      </w:tr>
      <w:tr w:rsidR="001F2A43" w:rsidRPr="001F2A43" w14:paraId="2F6437B9" w14:textId="77777777" w:rsidTr="004A45E8">
        <w:tc>
          <w:tcPr>
            <w:tcW w:w="1838" w:type="dxa"/>
          </w:tcPr>
          <w:p w14:paraId="2DCAE29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3000 Stk</w:t>
            </w:r>
          </w:p>
        </w:tc>
        <w:tc>
          <w:tcPr>
            <w:tcW w:w="4203" w:type="dxa"/>
          </w:tcPr>
          <w:p w14:paraId="5B63AB3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Bauernjoghurt</w:t>
            </w:r>
          </w:p>
        </w:tc>
        <w:tc>
          <w:tcPr>
            <w:tcW w:w="2176" w:type="dxa"/>
          </w:tcPr>
          <w:p w14:paraId="19AD7B6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Familie Eisl GmbH, Sbg</w:t>
            </w:r>
          </w:p>
        </w:tc>
      </w:tr>
      <w:tr w:rsidR="001F2A43" w:rsidRPr="001F2A43" w14:paraId="513D1C1F" w14:textId="77777777" w:rsidTr="004A45E8">
        <w:tc>
          <w:tcPr>
            <w:tcW w:w="1838" w:type="dxa"/>
          </w:tcPr>
          <w:p w14:paraId="32BA801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Gläser</w:t>
            </w:r>
          </w:p>
        </w:tc>
        <w:tc>
          <w:tcPr>
            <w:tcW w:w="4203" w:type="dxa"/>
          </w:tcPr>
          <w:p w14:paraId="37D18C1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Fruchtmolke Johannisbeere</w:t>
            </w:r>
          </w:p>
        </w:tc>
        <w:tc>
          <w:tcPr>
            <w:tcW w:w="2176" w:type="dxa"/>
          </w:tcPr>
          <w:p w14:paraId="7CF800A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Familie Eisl GmbH, Sbg</w:t>
            </w:r>
          </w:p>
        </w:tc>
      </w:tr>
      <w:tr w:rsidR="001F2A43" w:rsidRPr="001F2A43" w14:paraId="0448851A" w14:textId="77777777" w:rsidTr="004A45E8">
        <w:tc>
          <w:tcPr>
            <w:tcW w:w="1838" w:type="dxa"/>
          </w:tcPr>
          <w:p w14:paraId="306CA00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5243694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Butter</w:t>
            </w:r>
          </w:p>
        </w:tc>
        <w:tc>
          <w:tcPr>
            <w:tcW w:w="2176" w:type="dxa"/>
          </w:tcPr>
          <w:p w14:paraId="7F29DE7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SalzburgMilch GmbH</w:t>
            </w:r>
          </w:p>
        </w:tc>
      </w:tr>
      <w:tr w:rsidR="001F2A43" w:rsidRPr="001F2A43" w14:paraId="2D9D03AA" w14:textId="77777777" w:rsidTr="004A45E8">
        <w:tc>
          <w:tcPr>
            <w:tcW w:w="1838" w:type="dxa"/>
          </w:tcPr>
          <w:p w14:paraId="6D26F25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l</w:t>
            </w:r>
          </w:p>
        </w:tc>
        <w:tc>
          <w:tcPr>
            <w:tcW w:w="4203" w:type="dxa"/>
          </w:tcPr>
          <w:p w14:paraId="0A2AC5E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Schlagobers</w:t>
            </w:r>
          </w:p>
        </w:tc>
        <w:tc>
          <w:tcPr>
            <w:tcW w:w="2176" w:type="dxa"/>
          </w:tcPr>
          <w:p w14:paraId="25F7C71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SalzburgMilch GmbH</w:t>
            </w:r>
          </w:p>
        </w:tc>
      </w:tr>
      <w:tr w:rsidR="001F2A43" w:rsidRPr="001F2A43" w14:paraId="79F95EF6" w14:textId="77777777" w:rsidTr="004A45E8">
        <w:tc>
          <w:tcPr>
            <w:tcW w:w="1838" w:type="dxa"/>
          </w:tcPr>
          <w:p w14:paraId="7BA2497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80 kg</w:t>
            </w:r>
          </w:p>
        </w:tc>
        <w:tc>
          <w:tcPr>
            <w:tcW w:w="4203" w:type="dxa"/>
          </w:tcPr>
          <w:p w14:paraId="1BE9BA6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Graukäse</w:t>
            </w:r>
          </w:p>
        </w:tc>
        <w:tc>
          <w:tcPr>
            <w:tcW w:w="2176" w:type="dxa"/>
          </w:tcPr>
          <w:p w14:paraId="70A1605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6797D1D" w14:textId="77777777" w:rsidTr="004A45E8">
        <w:tc>
          <w:tcPr>
            <w:tcW w:w="1838" w:type="dxa"/>
          </w:tcPr>
          <w:p w14:paraId="6EBD0BA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l</w:t>
            </w:r>
          </w:p>
        </w:tc>
        <w:tc>
          <w:tcPr>
            <w:tcW w:w="4203" w:type="dxa"/>
          </w:tcPr>
          <w:p w14:paraId="65753BD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H-Milch</w:t>
            </w:r>
          </w:p>
        </w:tc>
        <w:tc>
          <w:tcPr>
            <w:tcW w:w="2176" w:type="dxa"/>
          </w:tcPr>
          <w:p w14:paraId="5D84B0A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SalzburgMilch GmbH</w:t>
            </w:r>
          </w:p>
        </w:tc>
      </w:tr>
      <w:tr w:rsidR="001F2A43" w:rsidRPr="001F2A43" w14:paraId="5CA37D23" w14:textId="77777777" w:rsidTr="004A45E8">
        <w:tc>
          <w:tcPr>
            <w:tcW w:w="1838" w:type="dxa"/>
          </w:tcPr>
          <w:p w14:paraId="3DC18CD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4544DCA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Creme Fraiche</w:t>
            </w:r>
          </w:p>
        </w:tc>
        <w:tc>
          <w:tcPr>
            <w:tcW w:w="2176" w:type="dxa"/>
          </w:tcPr>
          <w:p w14:paraId="7DD12C7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SalzburgMilch GmbH</w:t>
            </w:r>
          </w:p>
        </w:tc>
      </w:tr>
      <w:tr w:rsidR="001F2A43" w:rsidRPr="001F2A43" w14:paraId="5E7C219A" w14:textId="77777777" w:rsidTr="004A45E8">
        <w:tc>
          <w:tcPr>
            <w:tcW w:w="1838" w:type="dxa"/>
          </w:tcPr>
          <w:p w14:paraId="070492A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l</w:t>
            </w:r>
          </w:p>
        </w:tc>
        <w:tc>
          <w:tcPr>
            <w:tcW w:w="4203" w:type="dxa"/>
          </w:tcPr>
          <w:p w14:paraId="557A58C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Hafer</w:t>
            </w:r>
          </w:p>
        </w:tc>
        <w:tc>
          <w:tcPr>
            <w:tcW w:w="2176" w:type="dxa"/>
          </w:tcPr>
          <w:p w14:paraId="51AC6A7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03FA286" w14:textId="77777777" w:rsidTr="004A45E8">
        <w:tc>
          <w:tcPr>
            <w:tcW w:w="1838" w:type="dxa"/>
          </w:tcPr>
          <w:p w14:paraId="5B2205C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4343C42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2176" w:type="dxa"/>
          </w:tcPr>
          <w:p w14:paraId="19C8325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EB7A335" w14:textId="77777777" w:rsidTr="004A45E8">
        <w:tc>
          <w:tcPr>
            <w:tcW w:w="1838" w:type="dxa"/>
            <w:shd w:val="clear" w:color="auto" w:fill="E8E8E8" w:themeFill="background2"/>
          </w:tcPr>
          <w:p w14:paraId="144AB8A3"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p>
        </w:tc>
        <w:tc>
          <w:tcPr>
            <w:tcW w:w="4203" w:type="dxa"/>
            <w:shd w:val="clear" w:color="auto" w:fill="E8E8E8" w:themeFill="background2"/>
          </w:tcPr>
          <w:p w14:paraId="119A0369"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r w:rsidRPr="001F2A43">
              <w:rPr>
                <w:rFonts w:ascii="Arial" w:eastAsiaTheme="minorHAnsi" w:hAnsi="Arial" w:cs="Arial"/>
                <w:b/>
                <w:bCs/>
                <w:sz w:val="20"/>
                <w:szCs w:val="20"/>
                <w14:ligatures w14:val="standardContextual"/>
              </w:rPr>
              <w:t>Gemüse &amp; Obst</w:t>
            </w:r>
          </w:p>
        </w:tc>
        <w:tc>
          <w:tcPr>
            <w:tcW w:w="2176" w:type="dxa"/>
            <w:shd w:val="clear" w:color="auto" w:fill="E8E8E8" w:themeFill="background2"/>
          </w:tcPr>
          <w:p w14:paraId="5C817D7A" w14:textId="77777777" w:rsidR="001F2A43" w:rsidRPr="001F2A43" w:rsidRDefault="001F2A43" w:rsidP="001F2A43">
            <w:pPr>
              <w:spacing w:after="0" w:line="240" w:lineRule="auto"/>
              <w:ind w:right="567"/>
              <w:rPr>
                <w:rFonts w:ascii="Arial" w:eastAsiaTheme="minorHAnsi" w:hAnsi="Arial" w:cs="Arial"/>
                <w:b/>
                <w:bCs/>
                <w:sz w:val="20"/>
                <w:szCs w:val="20"/>
                <w14:ligatures w14:val="standardContextual"/>
              </w:rPr>
            </w:pPr>
          </w:p>
        </w:tc>
      </w:tr>
      <w:tr w:rsidR="001F2A43" w:rsidRPr="001F2A43" w14:paraId="6CBEE182" w14:textId="77777777" w:rsidTr="004A45E8">
        <w:tc>
          <w:tcPr>
            <w:tcW w:w="1838" w:type="dxa"/>
          </w:tcPr>
          <w:p w14:paraId="15FD2C0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2C8FDC0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Rettich schwarz</w:t>
            </w:r>
          </w:p>
        </w:tc>
        <w:tc>
          <w:tcPr>
            <w:tcW w:w="2176" w:type="dxa"/>
          </w:tcPr>
          <w:p w14:paraId="25F96C5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CB8A669" w14:textId="77777777" w:rsidTr="004A45E8">
        <w:tc>
          <w:tcPr>
            <w:tcW w:w="1838" w:type="dxa"/>
          </w:tcPr>
          <w:p w14:paraId="71DE1B2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 kg</w:t>
            </w:r>
          </w:p>
        </w:tc>
        <w:tc>
          <w:tcPr>
            <w:tcW w:w="4203" w:type="dxa"/>
          </w:tcPr>
          <w:p w14:paraId="70C3B83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Kren</w:t>
            </w:r>
          </w:p>
        </w:tc>
        <w:tc>
          <w:tcPr>
            <w:tcW w:w="2176" w:type="dxa"/>
          </w:tcPr>
          <w:p w14:paraId="1F7E561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3AABDC5" w14:textId="77777777" w:rsidTr="004A45E8">
        <w:tc>
          <w:tcPr>
            <w:tcW w:w="1838" w:type="dxa"/>
          </w:tcPr>
          <w:p w14:paraId="62D4FAF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300 kg </w:t>
            </w:r>
          </w:p>
        </w:tc>
        <w:tc>
          <w:tcPr>
            <w:tcW w:w="4203" w:type="dxa"/>
          </w:tcPr>
          <w:p w14:paraId="1FAD848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Kartoffel</w:t>
            </w:r>
          </w:p>
        </w:tc>
        <w:tc>
          <w:tcPr>
            <w:tcW w:w="2176" w:type="dxa"/>
          </w:tcPr>
          <w:p w14:paraId="5EC1962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58E0479" w14:textId="77777777" w:rsidTr="004A45E8">
        <w:tc>
          <w:tcPr>
            <w:tcW w:w="1838" w:type="dxa"/>
          </w:tcPr>
          <w:p w14:paraId="083F19B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77CA519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Weiskraut</w:t>
            </w:r>
          </w:p>
        </w:tc>
        <w:tc>
          <w:tcPr>
            <w:tcW w:w="2176" w:type="dxa"/>
          </w:tcPr>
          <w:p w14:paraId="27A87B4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11D8FF2D" w14:textId="77777777" w:rsidTr="004A45E8">
        <w:tc>
          <w:tcPr>
            <w:tcW w:w="1838" w:type="dxa"/>
          </w:tcPr>
          <w:p w14:paraId="344E59D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3CD97CA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Hokaido Kürbis</w:t>
            </w:r>
          </w:p>
        </w:tc>
        <w:tc>
          <w:tcPr>
            <w:tcW w:w="2176" w:type="dxa"/>
          </w:tcPr>
          <w:p w14:paraId="7E90BE1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053AB2E1" w14:textId="77777777" w:rsidTr="004A45E8">
        <w:tc>
          <w:tcPr>
            <w:tcW w:w="1838" w:type="dxa"/>
          </w:tcPr>
          <w:p w14:paraId="4CC2293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 kg</w:t>
            </w:r>
          </w:p>
        </w:tc>
        <w:tc>
          <w:tcPr>
            <w:tcW w:w="4203" w:type="dxa"/>
          </w:tcPr>
          <w:p w14:paraId="4FB3912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Liebstöckl</w:t>
            </w:r>
          </w:p>
        </w:tc>
        <w:tc>
          <w:tcPr>
            <w:tcW w:w="2176" w:type="dxa"/>
          </w:tcPr>
          <w:p w14:paraId="36D42FC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7F70BACC" w14:textId="77777777" w:rsidTr="004A45E8">
        <w:tc>
          <w:tcPr>
            <w:tcW w:w="1838" w:type="dxa"/>
          </w:tcPr>
          <w:p w14:paraId="37ED085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100 kg </w:t>
            </w:r>
          </w:p>
        </w:tc>
        <w:tc>
          <w:tcPr>
            <w:tcW w:w="4203" w:type="dxa"/>
          </w:tcPr>
          <w:p w14:paraId="1B6546E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Karotten</w:t>
            </w:r>
          </w:p>
        </w:tc>
        <w:tc>
          <w:tcPr>
            <w:tcW w:w="2176" w:type="dxa"/>
          </w:tcPr>
          <w:p w14:paraId="175DAAD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42D1F30" w14:textId="77777777" w:rsidTr="004A45E8">
        <w:tc>
          <w:tcPr>
            <w:tcW w:w="1838" w:type="dxa"/>
          </w:tcPr>
          <w:p w14:paraId="22BB0E2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7D1A091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Gelbe Rüben</w:t>
            </w:r>
          </w:p>
        </w:tc>
        <w:tc>
          <w:tcPr>
            <w:tcW w:w="2176" w:type="dxa"/>
          </w:tcPr>
          <w:p w14:paraId="6ADB8FE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D01A5D4" w14:textId="77777777" w:rsidTr="004A45E8">
        <w:tc>
          <w:tcPr>
            <w:tcW w:w="1838" w:type="dxa"/>
          </w:tcPr>
          <w:p w14:paraId="52122EC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1E9A81C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Pastinaken</w:t>
            </w:r>
          </w:p>
        </w:tc>
        <w:tc>
          <w:tcPr>
            <w:tcW w:w="2176" w:type="dxa"/>
          </w:tcPr>
          <w:p w14:paraId="2871B38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1860CE88" w14:textId="77777777" w:rsidTr="004A45E8">
        <w:tc>
          <w:tcPr>
            <w:tcW w:w="1838" w:type="dxa"/>
          </w:tcPr>
          <w:p w14:paraId="334370B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60 kg</w:t>
            </w:r>
          </w:p>
        </w:tc>
        <w:tc>
          <w:tcPr>
            <w:tcW w:w="4203" w:type="dxa"/>
          </w:tcPr>
          <w:p w14:paraId="3D46CC0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Zwiebel</w:t>
            </w:r>
          </w:p>
        </w:tc>
        <w:tc>
          <w:tcPr>
            <w:tcW w:w="2176" w:type="dxa"/>
          </w:tcPr>
          <w:p w14:paraId="600E1C4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EE68F5B" w14:textId="77777777" w:rsidTr="004A45E8">
        <w:tc>
          <w:tcPr>
            <w:tcW w:w="1838" w:type="dxa"/>
          </w:tcPr>
          <w:p w14:paraId="54DFE3F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2C3A3DA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Schwarzwurzel</w:t>
            </w:r>
          </w:p>
        </w:tc>
        <w:tc>
          <w:tcPr>
            <w:tcW w:w="2176" w:type="dxa"/>
          </w:tcPr>
          <w:p w14:paraId="515CC46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016E74EA" w14:textId="77777777" w:rsidTr="004A45E8">
        <w:tc>
          <w:tcPr>
            <w:tcW w:w="1838" w:type="dxa"/>
          </w:tcPr>
          <w:p w14:paraId="1E16994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640254E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Waldheidelbeeren, TK</w:t>
            </w:r>
          </w:p>
        </w:tc>
        <w:tc>
          <w:tcPr>
            <w:tcW w:w="2176" w:type="dxa"/>
          </w:tcPr>
          <w:p w14:paraId="488069F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DEA0129" w14:textId="77777777" w:rsidTr="004A45E8">
        <w:tc>
          <w:tcPr>
            <w:tcW w:w="1838" w:type="dxa"/>
          </w:tcPr>
          <w:p w14:paraId="0587E75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80 kg</w:t>
            </w:r>
          </w:p>
        </w:tc>
        <w:tc>
          <w:tcPr>
            <w:tcW w:w="4203" w:type="dxa"/>
          </w:tcPr>
          <w:p w14:paraId="49C390A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Erdbeeren, TK</w:t>
            </w:r>
          </w:p>
        </w:tc>
        <w:tc>
          <w:tcPr>
            <w:tcW w:w="2176" w:type="dxa"/>
          </w:tcPr>
          <w:p w14:paraId="6E91795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7D186EEF" w14:textId="77777777" w:rsidTr="004A45E8">
        <w:tc>
          <w:tcPr>
            <w:tcW w:w="1838" w:type="dxa"/>
          </w:tcPr>
          <w:p w14:paraId="753B5F0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80 kg</w:t>
            </w:r>
          </w:p>
        </w:tc>
        <w:tc>
          <w:tcPr>
            <w:tcW w:w="4203" w:type="dxa"/>
          </w:tcPr>
          <w:p w14:paraId="01B9874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Holler</w:t>
            </w:r>
          </w:p>
        </w:tc>
        <w:tc>
          <w:tcPr>
            <w:tcW w:w="2176" w:type="dxa"/>
          </w:tcPr>
          <w:p w14:paraId="458792D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F202482" w14:textId="77777777" w:rsidTr="004A45E8">
        <w:tc>
          <w:tcPr>
            <w:tcW w:w="1838" w:type="dxa"/>
          </w:tcPr>
          <w:p w14:paraId="2D64C63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100 kg </w:t>
            </w:r>
          </w:p>
        </w:tc>
        <w:tc>
          <w:tcPr>
            <w:tcW w:w="4203" w:type="dxa"/>
          </w:tcPr>
          <w:p w14:paraId="0E148AA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Brokkolie</w:t>
            </w:r>
          </w:p>
        </w:tc>
        <w:tc>
          <w:tcPr>
            <w:tcW w:w="2176" w:type="dxa"/>
          </w:tcPr>
          <w:p w14:paraId="45176F9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15761BB3" w14:textId="77777777" w:rsidTr="004A45E8">
        <w:tc>
          <w:tcPr>
            <w:tcW w:w="1838" w:type="dxa"/>
          </w:tcPr>
          <w:p w14:paraId="7F255B5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 Karton</w:t>
            </w:r>
          </w:p>
        </w:tc>
        <w:tc>
          <w:tcPr>
            <w:tcW w:w="4203" w:type="dxa"/>
          </w:tcPr>
          <w:p w14:paraId="572E7A8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Bio-Schnittlauch</w:t>
            </w:r>
          </w:p>
        </w:tc>
        <w:tc>
          <w:tcPr>
            <w:tcW w:w="2176" w:type="dxa"/>
          </w:tcPr>
          <w:p w14:paraId="2D1EE64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51FB0C8" w14:textId="77777777" w:rsidTr="004A45E8">
        <w:tc>
          <w:tcPr>
            <w:tcW w:w="1838" w:type="dxa"/>
          </w:tcPr>
          <w:p w14:paraId="6F1161F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 Karton</w:t>
            </w:r>
          </w:p>
        </w:tc>
        <w:tc>
          <w:tcPr>
            <w:tcW w:w="4203" w:type="dxa"/>
          </w:tcPr>
          <w:p w14:paraId="08E7321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Bio-Petersilie</w:t>
            </w:r>
          </w:p>
        </w:tc>
        <w:tc>
          <w:tcPr>
            <w:tcW w:w="2176" w:type="dxa"/>
          </w:tcPr>
          <w:p w14:paraId="2878960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5692139" w14:textId="77777777" w:rsidTr="004A45E8">
        <w:tc>
          <w:tcPr>
            <w:tcW w:w="1838" w:type="dxa"/>
          </w:tcPr>
          <w:p w14:paraId="1BCDAB4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3C303BE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Cocktailtomaten</w:t>
            </w:r>
          </w:p>
        </w:tc>
        <w:tc>
          <w:tcPr>
            <w:tcW w:w="2176" w:type="dxa"/>
          </w:tcPr>
          <w:p w14:paraId="2176CB7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25AECBC" w14:textId="77777777" w:rsidTr="004A45E8">
        <w:tc>
          <w:tcPr>
            <w:tcW w:w="1838" w:type="dxa"/>
          </w:tcPr>
          <w:p w14:paraId="0D2C64F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40 Stk. </w:t>
            </w:r>
          </w:p>
        </w:tc>
        <w:tc>
          <w:tcPr>
            <w:tcW w:w="4203" w:type="dxa"/>
          </w:tcPr>
          <w:p w14:paraId="7B2B439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Alpin Kresse</w:t>
            </w:r>
          </w:p>
        </w:tc>
        <w:tc>
          <w:tcPr>
            <w:tcW w:w="2176" w:type="dxa"/>
          </w:tcPr>
          <w:p w14:paraId="45CC86C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56204BB9" w14:textId="77777777" w:rsidTr="004A45E8">
        <w:tc>
          <w:tcPr>
            <w:tcW w:w="1838" w:type="dxa"/>
          </w:tcPr>
          <w:p w14:paraId="0538D8D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lastRenderedPageBreak/>
              <w:t>80 kg</w:t>
            </w:r>
          </w:p>
        </w:tc>
        <w:tc>
          <w:tcPr>
            <w:tcW w:w="4203" w:type="dxa"/>
          </w:tcPr>
          <w:p w14:paraId="70E3833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Schalotten</w:t>
            </w:r>
          </w:p>
        </w:tc>
        <w:tc>
          <w:tcPr>
            <w:tcW w:w="2176" w:type="dxa"/>
          </w:tcPr>
          <w:p w14:paraId="632D263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4F8E92FA" w14:textId="77777777" w:rsidTr="004A45E8">
        <w:tc>
          <w:tcPr>
            <w:tcW w:w="1838" w:type="dxa"/>
          </w:tcPr>
          <w:p w14:paraId="3005CB1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Karton</w:t>
            </w:r>
          </w:p>
        </w:tc>
        <w:tc>
          <w:tcPr>
            <w:tcW w:w="4203" w:type="dxa"/>
          </w:tcPr>
          <w:p w14:paraId="694C940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Gewürzgurken</w:t>
            </w:r>
          </w:p>
        </w:tc>
        <w:tc>
          <w:tcPr>
            <w:tcW w:w="2176" w:type="dxa"/>
          </w:tcPr>
          <w:p w14:paraId="39D8DC7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38A4A8B" w14:textId="77777777" w:rsidTr="004A45E8">
        <w:tc>
          <w:tcPr>
            <w:tcW w:w="1838" w:type="dxa"/>
          </w:tcPr>
          <w:p w14:paraId="2BA9612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80 kg</w:t>
            </w:r>
          </w:p>
        </w:tc>
        <w:tc>
          <w:tcPr>
            <w:tcW w:w="4203" w:type="dxa"/>
          </w:tcPr>
          <w:p w14:paraId="1C01EBD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Shitake Pilz</w:t>
            </w:r>
          </w:p>
        </w:tc>
        <w:tc>
          <w:tcPr>
            <w:tcW w:w="2176" w:type="dxa"/>
          </w:tcPr>
          <w:p w14:paraId="10C07D0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19A28895" w14:textId="77777777" w:rsidTr="004A45E8">
        <w:tc>
          <w:tcPr>
            <w:tcW w:w="1838" w:type="dxa"/>
          </w:tcPr>
          <w:p w14:paraId="2B5A82C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80 kg</w:t>
            </w:r>
          </w:p>
        </w:tc>
        <w:tc>
          <w:tcPr>
            <w:tcW w:w="4203" w:type="dxa"/>
          </w:tcPr>
          <w:p w14:paraId="4A57BC5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Austernpilze</w:t>
            </w:r>
          </w:p>
        </w:tc>
        <w:tc>
          <w:tcPr>
            <w:tcW w:w="2176" w:type="dxa"/>
          </w:tcPr>
          <w:p w14:paraId="22E0803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Feldinger Ökohof, Sbg</w:t>
            </w:r>
          </w:p>
        </w:tc>
      </w:tr>
      <w:tr w:rsidR="001F2A43" w:rsidRPr="001F2A43" w14:paraId="39D34B61" w14:textId="77777777" w:rsidTr="004A45E8">
        <w:tc>
          <w:tcPr>
            <w:tcW w:w="1838" w:type="dxa"/>
          </w:tcPr>
          <w:p w14:paraId="0B5E792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80 kg</w:t>
            </w:r>
          </w:p>
        </w:tc>
        <w:tc>
          <w:tcPr>
            <w:tcW w:w="4203" w:type="dxa"/>
          </w:tcPr>
          <w:p w14:paraId="42596E8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Kräuterseitlinge</w:t>
            </w:r>
          </w:p>
        </w:tc>
        <w:tc>
          <w:tcPr>
            <w:tcW w:w="2176" w:type="dxa"/>
          </w:tcPr>
          <w:p w14:paraId="7BF324A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DB9034C" w14:textId="77777777" w:rsidTr="004A45E8">
        <w:tc>
          <w:tcPr>
            <w:tcW w:w="1838" w:type="dxa"/>
          </w:tcPr>
          <w:p w14:paraId="79FFA12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 Pkg.</w:t>
            </w:r>
          </w:p>
        </w:tc>
        <w:tc>
          <w:tcPr>
            <w:tcW w:w="4203" w:type="dxa"/>
          </w:tcPr>
          <w:p w14:paraId="5ED72C7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Bio-Basilikum-Top</w:t>
            </w:r>
          </w:p>
        </w:tc>
        <w:tc>
          <w:tcPr>
            <w:tcW w:w="2176" w:type="dxa"/>
          </w:tcPr>
          <w:p w14:paraId="7FD29C0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F95B031" w14:textId="77777777" w:rsidTr="004A45E8">
        <w:tc>
          <w:tcPr>
            <w:tcW w:w="1838" w:type="dxa"/>
          </w:tcPr>
          <w:p w14:paraId="4DC0688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 kg</w:t>
            </w:r>
          </w:p>
        </w:tc>
        <w:tc>
          <w:tcPr>
            <w:tcW w:w="4203" w:type="dxa"/>
          </w:tcPr>
          <w:p w14:paraId="6976EEC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Zitronen</w:t>
            </w:r>
          </w:p>
        </w:tc>
        <w:tc>
          <w:tcPr>
            <w:tcW w:w="2176" w:type="dxa"/>
          </w:tcPr>
          <w:p w14:paraId="12B39CD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DB55F0C" w14:textId="77777777" w:rsidTr="004A45E8">
        <w:tc>
          <w:tcPr>
            <w:tcW w:w="1838" w:type="dxa"/>
          </w:tcPr>
          <w:p w14:paraId="7C94FC7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 kg</w:t>
            </w:r>
          </w:p>
        </w:tc>
        <w:tc>
          <w:tcPr>
            <w:tcW w:w="4203" w:type="dxa"/>
          </w:tcPr>
          <w:p w14:paraId="7AA6A26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Orangen</w:t>
            </w:r>
          </w:p>
        </w:tc>
        <w:tc>
          <w:tcPr>
            <w:tcW w:w="2176" w:type="dxa"/>
          </w:tcPr>
          <w:p w14:paraId="65B0E10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69BDF2E" w14:textId="77777777" w:rsidTr="004A45E8">
        <w:tc>
          <w:tcPr>
            <w:tcW w:w="1838" w:type="dxa"/>
          </w:tcPr>
          <w:p w14:paraId="420C2E3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6855F28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Blattspinat, TK</w:t>
            </w:r>
          </w:p>
        </w:tc>
        <w:tc>
          <w:tcPr>
            <w:tcW w:w="2176" w:type="dxa"/>
          </w:tcPr>
          <w:p w14:paraId="4446439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F408D6F" w14:textId="77777777" w:rsidTr="004A45E8">
        <w:tc>
          <w:tcPr>
            <w:tcW w:w="1838" w:type="dxa"/>
          </w:tcPr>
          <w:p w14:paraId="34CDD40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574D0FF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Dunstäpfelspalten</w:t>
            </w:r>
          </w:p>
        </w:tc>
        <w:tc>
          <w:tcPr>
            <w:tcW w:w="2176" w:type="dxa"/>
          </w:tcPr>
          <w:p w14:paraId="4269C89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1B83CC2" w14:textId="77777777" w:rsidTr="004A45E8">
        <w:tc>
          <w:tcPr>
            <w:tcW w:w="1838" w:type="dxa"/>
            <w:shd w:val="clear" w:color="auto" w:fill="D1D1D1" w:themeFill="background2" w:themeFillShade="E6"/>
          </w:tcPr>
          <w:p w14:paraId="1A7ED9F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shd w:val="clear" w:color="auto" w:fill="D1D1D1" w:themeFill="background2" w:themeFillShade="E6"/>
          </w:tcPr>
          <w:p w14:paraId="0F7C3E9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Trockenwaren &amp; Brot</w:t>
            </w:r>
          </w:p>
        </w:tc>
        <w:tc>
          <w:tcPr>
            <w:tcW w:w="2176" w:type="dxa"/>
            <w:shd w:val="clear" w:color="auto" w:fill="D1D1D1" w:themeFill="background2" w:themeFillShade="E6"/>
          </w:tcPr>
          <w:p w14:paraId="2C79A4E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C772967" w14:textId="77777777" w:rsidTr="004A45E8">
        <w:tc>
          <w:tcPr>
            <w:tcW w:w="1838" w:type="dxa"/>
          </w:tcPr>
          <w:p w14:paraId="23FFCE9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27A486B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Joursemmel</w:t>
            </w:r>
          </w:p>
        </w:tc>
        <w:tc>
          <w:tcPr>
            <w:tcW w:w="2176" w:type="dxa"/>
          </w:tcPr>
          <w:p w14:paraId="6DCFEAF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71C7396A" w14:textId="77777777" w:rsidTr="004A45E8">
        <w:tc>
          <w:tcPr>
            <w:tcW w:w="1838" w:type="dxa"/>
          </w:tcPr>
          <w:p w14:paraId="627C3C7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5329931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Joursalzstangerl</w:t>
            </w:r>
          </w:p>
        </w:tc>
        <w:tc>
          <w:tcPr>
            <w:tcW w:w="2176" w:type="dxa"/>
          </w:tcPr>
          <w:p w14:paraId="7CFC2FE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1DE7CF83" w14:textId="77777777" w:rsidTr="004A45E8">
        <w:tc>
          <w:tcPr>
            <w:tcW w:w="1838" w:type="dxa"/>
          </w:tcPr>
          <w:p w14:paraId="02F278D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2B12A82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Mehrkorn Jourgebäck</w:t>
            </w:r>
          </w:p>
        </w:tc>
        <w:tc>
          <w:tcPr>
            <w:tcW w:w="2176" w:type="dxa"/>
          </w:tcPr>
          <w:p w14:paraId="05C97DB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16648375" w14:textId="77777777" w:rsidTr="004A45E8">
        <w:tc>
          <w:tcPr>
            <w:tcW w:w="1838" w:type="dxa"/>
          </w:tcPr>
          <w:p w14:paraId="611090C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538E36D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Butterkipferl</w:t>
            </w:r>
          </w:p>
        </w:tc>
        <w:tc>
          <w:tcPr>
            <w:tcW w:w="2176" w:type="dxa"/>
          </w:tcPr>
          <w:p w14:paraId="11DAEA8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2EE2F0F5" w14:textId="77777777" w:rsidTr="004A45E8">
        <w:tc>
          <w:tcPr>
            <w:tcW w:w="1838" w:type="dxa"/>
          </w:tcPr>
          <w:p w14:paraId="2913D26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787AB9E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Roggen-Dinkelbrot 250 g</w:t>
            </w:r>
          </w:p>
        </w:tc>
        <w:tc>
          <w:tcPr>
            <w:tcW w:w="2176" w:type="dxa"/>
          </w:tcPr>
          <w:p w14:paraId="173A33D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354F60FB" w14:textId="77777777" w:rsidTr="004A45E8">
        <w:tc>
          <w:tcPr>
            <w:tcW w:w="1838" w:type="dxa"/>
          </w:tcPr>
          <w:p w14:paraId="5342AF8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4054EE0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Roggen-Dinkelbrot 1 Kg</w:t>
            </w:r>
          </w:p>
        </w:tc>
        <w:tc>
          <w:tcPr>
            <w:tcW w:w="2176" w:type="dxa"/>
          </w:tcPr>
          <w:p w14:paraId="153BE1B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10C79DE4" w14:textId="77777777" w:rsidTr="004A45E8">
        <w:tc>
          <w:tcPr>
            <w:tcW w:w="1838" w:type="dxa"/>
          </w:tcPr>
          <w:p w14:paraId="414850C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0E50BD9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Ciabatta 1 kg</w:t>
            </w:r>
          </w:p>
        </w:tc>
        <w:tc>
          <w:tcPr>
            <w:tcW w:w="2176" w:type="dxa"/>
          </w:tcPr>
          <w:p w14:paraId="4A85F9A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2AA51A48" w14:textId="77777777" w:rsidTr="004A45E8">
        <w:tc>
          <w:tcPr>
            <w:tcW w:w="1838" w:type="dxa"/>
          </w:tcPr>
          <w:p w14:paraId="5500F0F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1500 Stk</w:t>
            </w:r>
          </w:p>
        </w:tc>
        <w:tc>
          <w:tcPr>
            <w:tcW w:w="4203" w:type="dxa"/>
          </w:tcPr>
          <w:p w14:paraId="20293C5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Roggen-Vollkorn Kasten 1 kg</w:t>
            </w:r>
          </w:p>
        </w:tc>
        <w:tc>
          <w:tcPr>
            <w:tcW w:w="2176" w:type="dxa"/>
          </w:tcPr>
          <w:p w14:paraId="68FC1B0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Bäckerei Pföss, Sbg</w:t>
            </w:r>
          </w:p>
        </w:tc>
      </w:tr>
      <w:tr w:rsidR="001F2A43" w:rsidRPr="001F2A43" w14:paraId="124A5BE3" w14:textId="77777777" w:rsidTr="004A45E8">
        <w:tc>
          <w:tcPr>
            <w:tcW w:w="1838" w:type="dxa"/>
          </w:tcPr>
          <w:p w14:paraId="1AEE0DF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399B172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Dinkel</w:t>
            </w:r>
          </w:p>
        </w:tc>
        <w:tc>
          <w:tcPr>
            <w:tcW w:w="2176" w:type="dxa"/>
          </w:tcPr>
          <w:p w14:paraId="0DD3D2C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Bäckere Pföss, Sbg</w:t>
            </w:r>
          </w:p>
        </w:tc>
      </w:tr>
      <w:tr w:rsidR="001F2A43" w:rsidRPr="001F2A43" w14:paraId="7F34658C" w14:textId="77777777" w:rsidTr="004A45E8">
        <w:tc>
          <w:tcPr>
            <w:tcW w:w="1838" w:type="dxa"/>
          </w:tcPr>
          <w:p w14:paraId="49B3D86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13819F1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Suppen-Eiernudeln</w:t>
            </w:r>
          </w:p>
        </w:tc>
        <w:tc>
          <w:tcPr>
            <w:tcW w:w="2176" w:type="dxa"/>
          </w:tcPr>
          <w:p w14:paraId="6EC10D9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46AFB5A" w14:textId="77777777" w:rsidTr="004A45E8">
        <w:tc>
          <w:tcPr>
            <w:tcW w:w="1838" w:type="dxa"/>
          </w:tcPr>
          <w:p w14:paraId="1828B58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60 kg</w:t>
            </w:r>
          </w:p>
        </w:tc>
        <w:tc>
          <w:tcPr>
            <w:tcW w:w="4203" w:type="dxa"/>
          </w:tcPr>
          <w:p w14:paraId="6CC7E34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Kürbiskerne</w:t>
            </w:r>
          </w:p>
        </w:tc>
        <w:tc>
          <w:tcPr>
            <w:tcW w:w="2176" w:type="dxa"/>
          </w:tcPr>
          <w:p w14:paraId="4B66738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72B172F" w14:textId="77777777" w:rsidTr="004A45E8">
        <w:tc>
          <w:tcPr>
            <w:tcW w:w="1838" w:type="dxa"/>
          </w:tcPr>
          <w:p w14:paraId="0739887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 kg</w:t>
            </w:r>
          </w:p>
        </w:tc>
        <w:tc>
          <w:tcPr>
            <w:tcW w:w="4203" w:type="dxa"/>
          </w:tcPr>
          <w:p w14:paraId="4534C56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Meersalz grob jodiert</w:t>
            </w:r>
          </w:p>
        </w:tc>
        <w:tc>
          <w:tcPr>
            <w:tcW w:w="2176" w:type="dxa"/>
          </w:tcPr>
          <w:p w14:paraId="1485AC2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6C3A084" w14:textId="77777777" w:rsidTr="004A45E8">
        <w:tc>
          <w:tcPr>
            <w:tcW w:w="1838" w:type="dxa"/>
          </w:tcPr>
          <w:p w14:paraId="7B2541E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5F5F623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Rübenzucker</w:t>
            </w:r>
          </w:p>
        </w:tc>
        <w:tc>
          <w:tcPr>
            <w:tcW w:w="2176" w:type="dxa"/>
          </w:tcPr>
          <w:p w14:paraId="6946A8B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14C5216F" w14:textId="77777777" w:rsidTr="004A45E8">
        <w:tc>
          <w:tcPr>
            <w:tcW w:w="1838" w:type="dxa"/>
          </w:tcPr>
          <w:p w14:paraId="29F1C39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3AE9575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Knödelbrot</w:t>
            </w:r>
          </w:p>
        </w:tc>
        <w:tc>
          <w:tcPr>
            <w:tcW w:w="2176" w:type="dxa"/>
          </w:tcPr>
          <w:p w14:paraId="24C781A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Land-Leben GmbH, Sbg</w:t>
            </w:r>
          </w:p>
        </w:tc>
      </w:tr>
      <w:tr w:rsidR="001F2A43" w:rsidRPr="001F2A43" w14:paraId="578AEE36" w14:textId="77777777" w:rsidTr="004A45E8">
        <w:tc>
          <w:tcPr>
            <w:tcW w:w="1838" w:type="dxa"/>
          </w:tcPr>
          <w:p w14:paraId="69A0634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l</w:t>
            </w:r>
          </w:p>
        </w:tc>
        <w:tc>
          <w:tcPr>
            <w:tcW w:w="4203" w:type="dxa"/>
          </w:tcPr>
          <w:p w14:paraId="490DB7B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Liquid Hickory Smoke</w:t>
            </w:r>
          </w:p>
        </w:tc>
        <w:tc>
          <w:tcPr>
            <w:tcW w:w="2176" w:type="dxa"/>
          </w:tcPr>
          <w:p w14:paraId="2E4CE8C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Spiceworld GmbH, Sbg</w:t>
            </w:r>
          </w:p>
        </w:tc>
      </w:tr>
      <w:tr w:rsidR="001F2A43" w:rsidRPr="001F2A43" w14:paraId="3A9CD661" w14:textId="77777777" w:rsidTr="004A45E8">
        <w:tc>
          <w:tcPr>
            <w:tcW w:w="1838" w:type="dxa"/>
          </w:tcPr>
          <w:p w14:paraId="07E1783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6FCEA83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Polenta</w:t>
            </w:r>
          </w:p>
        </w:tc>
        <w:tc>
          <w:tcPr>
            <w:tcW w:w="2176" w:type="dxa"/>
          </w:tcPr>
          <w:p w14:paraId="6617D03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A32EB4C" w14:textId="77777777" w:rsidTr="004A45E8">
        <w:tc>
          <w:tcPr>
            <w:tcW w:w="1838" w:type="dxa"/>
          </w:tcPr>
          <w:p w14:paraId="2DD92AB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7F499D4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Strudelteig</w:t>
            </w:r>
          </w:p>
        </w:tc>
        <w:tc>
          <w:tcPr>
            <w:tcW w:w="2176" w:type="dxa"/>
          </w:tcPr>
          <w:p w14:paraId="4622A57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C1CE1DE" w14:textId="77777777" w:rsidTr="004A45E8">
        <w:tc>
          <w:tcPr>
            <w:tcW w:w="1838" w:type="dxa"/>
          </w:tcPr>
          <w:p w14:paraId="4E79A25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200 kg</w:t>
            </w:r>
          </w:p>
        </w:tc>
        <w:tc>
          <w:tcPr>
            <w:tcW w:w="4203" w:type="dxa"/>
          </w:tcPr>
          <w:p w14:paraId="2B56CF3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Weizenmehl</w:t>
            </w:r>
          </w:p>
        </w:tc>
        <w:tc>
          <w:tcPr>
            <w:tcW w:w="2176" w:type="dxa"/>
          </w:tcPr>
          <w:p w14:paraId="3C58F78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1F87DCC4" w14:textId="77777777" w:rsidTr="004A45E8">
        <w:tc>
          <w:tcPr>
            <w:tcW w:w="1838" w:type="dxa"/>
          </w:tcPr>
          <w:p w14:paraId="3B11C3B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kg</w:t>
            </w:r>
          </w:p>
        </w:tc>
        <w:tc>
          <w:tcPr>
            <w:tcW w:w="4203" w:type="dxa"/>
          </w:tcPr>
          <w:p w14:paraId="338EE51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 xml:space="preserve">Bio Rollgerste </w:t>
            </w:r>
          </w:p>
        </w:tc>
        <w:tc>
          <w:tcPr>
            <w:tcW w:w="2176" w:type="dxa"/>
          </w:tcPr>
          <w:p w14:paraId="0BF70BA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639A10A" w14:textId="77777777" w:rsidTr="004A45E8">
        <w:tc>
          <w:tcPr>
            <w:tcW w:w="1838" w:type="dxa"/>
          </w:tcPr>
          <w:p w14:paraId="3A2D1AC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6F691A6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Gries</w:t>
            </w:r>
          </w:p>
        </w:tc>
        <w:tc>
          <w:tcPr>
            <w:tcW w:w="2176" w:type="dxa"/>
          </w:tcPr>
          <w:p w14:paraId="2E26167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B31F1B7" w14:textId="77777777" w:rsidTr="004A45E8">
        <w:tc>
          <w:tcPr>
            <w:tcW w:w="1838" w:type="dxa"/>
          </w:tcPr>
          <w:p w14:paraId="6BE3B82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1A1B860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Marillenmarmelade</w:t>
            </w:r>
          </w:p>
        </w:tc>
        <w:tc>
          <w:tcPr>
            <w:tcW w:w="2176" w:type="dxa"/>
          </w:tcPr>
          <w:p w14:paraId="2CF0C13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8E9CD62" w14:textId="77777777" w:rsidTr="004A45E8">
        <w:tc>
          <w:tcPr>
            <w:tcW w:w="1838" w:type="dxa"/>
          </w:tcPr>
          <w:p w14:paraId="3612C7E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098CD61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Erdbeermarmelade</w:t>
            </w:r>
          </w:p>
        </w:tc>
        <w:tc>
          <w:tcPr>
            <w:tcW w:w="2176" w:type="dxa"/>
          </w:tcPr>
          <w:p w14:paraId="7AFF22D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26324D2" w14:textId="77777777" w:rsidTr="004A45E8">
        <w:tc>
          <w:tcPr>
            <w:tcW w:w="1838" w:type="dxa"/>
          </w:tcPr>
          <w:p w14:paraId="2C78F28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36FE162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Himmbeermarmelde</w:t>
            </w:r>
          </w:p>
        </w:tc>
        <w:tc>
          <w:tcPr>
            <w:tcW w:w="2176" w:type="dxa"/>
          </w:tcPr>
          <w:p w14:paraId="4CA433C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00230BFB" w14:textId="77777777" w:rsidTr="004A45E8">
        <w:tc>
          <w:tcPr>
            <w:tcW w:w="1838" w:type="dxa"/>
          </w:tcPr>
          <w:p w14:paraId="408869B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50 kg</w:t>
            </w:r>
          </w:p>
        </w:tc>
        <w:tc>
          <w:tcPr>
            <w:tcW w:w="4203" w:type="dxa"/>
          </w:tcPr>
          <w:p w14:paraId="4C4CCB7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Honig</w:t>
            </w:r>
          </w:p>
        </w:tc>
        <w:tc>
          <w:tcPr>
            <w:tcW w:w="2176" w:type="dxa"/>
          </w:tcPr>
          <w:p w14:paraId="3925F48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B3D1098" w14:textId="77777777" w:rsidTr="004A45E8">
        <w:tc>
          <w:tcPr>
            <w:tcW w:w="1838" w:type="dxa"/>
          </w:tcPr>
          <w:p w14:paraId="5B8F585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40 kg</w:t>
            </w:r>
          </w:p>
        </w:tc>
        <w:tc>
          <w:tcPr>
            <w:tcW w:w="4203" w:type="dxa"/>
          </w:tcPr>
          <w:p w14:paraId="253D491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Salz</w:t>
            </w:r>
          </w:p>
        </w:tc>
        <w:tc>
          <w:tcPr>
            <w:tcW w:w="2176" w:type="dxa"/>
          </w:tcPr>
          <w:p w14:paraId="3B28E74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B936663" w14:textId="77777777" w:rsidTr="004A45E8">
        <w:tc>
          <w:tcPr>
            <w:tcW w:w="1838" w:type="dxa"/>
          </w:tcPr>
          <w:p w14:paraId="60B2587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34F9488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Pfeffer weiß gemahlen</w:t>
            </w:r>
          </w:p>
        </w:tc>
        <w:tc>
          <w:tcPr>
            <w:tcW w:w="2176" w:type="dxa"/>
          </w:tcPr>
          <w:p w14:paraId="5A60B88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1BE7459A" w14:textId="77777777" w:rsidTr="004A45E8">
        <w:tc>
          <w:tcPr>
            <w:tcW w:w="1838" w:type="dxa"/>
          </w:tcPr>
          <w:p w14:paraId="70CBB3E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51C1EA9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Majoran gerebelt</w:t>
            </w:r>
          </w:p>
        </w:tc>
        <w:tc>
          <w:tcPr>
            <w:tcW w:w="2176" w:type="dxa"/>
          </w:tcPr>
          <w:p w14:paraId="1751103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BF0AD58" w14:textId="77777777" w:rsidTr="004A45E8">
        <w:tc>
          <w:tcPr>
            <w:tcW w:w="1838" w:type="dxa"/>
          </w:tcPr>
          <w:p w14:paraId="1265ECF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6B40157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Thymian gerebelt</w:t>
            </w:r>
          </w:p>
        </w:tc>
        <w:tc>
          <w:tcPr>
            <w:tcW w:w="2176" w:type="dxa"/>
          </w:tcPr>
          <w:p w14:paraId="14848BB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97C2E91" w14:textId="77777777" w:rsidTr="004A45E8">
        <w:tc>
          <w:tcPr>
            <w:tcW w:w="1838" w:type="dxa"/>
          </w:tcPr>
          <w:p w14:paraId="1B36D5D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21B6A73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Liebstöckl gerebelt</w:t>
            </w:r>
          </w:p>
        </w:tc>
        <w:tc>
          <w:tcPr>
            <w:tcW w:w="2176" w:type="dxa"/>
          </w:tcPr>
          <w:p w14:paraId="773AE55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DA31DE4" w14:textId="77777777" w:rsidTr="004A45E8">
        <w:tc>
          <w:tcPr>
            <w:tcW w:w="1838" w:type="dxa"/>
          </w:tcPr>
          <w:p w14:paraId="1C1337E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 kg</w:t>
            </w:r>
          </w:p>
        </w:tc>
        <w:tc>
          <w:tcPr>
            <w:tcW w:w="4203" w:type="dxa"/>
          </w:tcPr>
          <w:p w14:paraId="28559BB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Semmelbrösel</w:t>
            </w:r>
          </w:p>
        </w:tc>
        <w:tc>
          <w:tcPr>
            <w:tcW w:w="2176" w:type="dxa"/>
          </w:tcPr>
          <w:p w14:paraId="7742EDA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Land-Land gmbH Sbg</w:t>
            </w:r>
          </w:p>
        </w:tc>
      </w:tr>
      <w:tr w:rsidR="001F2A43" w:rsidRPr="001F2A43" w14:paraId="4A54814E" w14:textId="77777777" w:rsidTr="004A45E8">
        <w:tc>
          <w:tcPr>
            <w:tcW w:w="1838" w:type="dxa"/>
          </w:tcPr>
          <w:p w14:paraId="55BE9CF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lastRenderedPageBreak/>
              <w:t>30 kg</w:t>
            </w:r>
          </w:p>
        </w:tc>
        <w:tc>
          <w:tcPr>
            <w:tcW w:w="4203" w:type="dxa"/>
          </w:tcPr>
          <w:p w14:paraId="0C98106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Haselnüsse gerieben</w:t>
            </w:r>
          </w:p>
        </w:tc>
        <w:tc>
          <w:tcPr>
            <w:tcW w:w="2176" w:type="dxa"/>
          </w:tcPr>
          <w:p w14:paraId="40BA68D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39475DBF" w14:textId="77777777" w:rsidTr="004A45E8">
        <w:tc>
          <w:tcPr>
            <w:tcW w:w="1838" w:type="dxa"/>
          </w:tcPr>
          <w:p w14:paraId="26F1639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30 kg</w:t>
            </w:r>
          </w:p>
        </w:tc>
        <w:tc>
          <w:tcPr>
            <w:tcW w:w="4203" w:type="dxa"/>
          </w:tcPr>
          <w:p w14:paraId="1586013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Tomatenmark</w:t>
            </w:r>
          </w:p>
        </w:tc>
        <w:tc>
          <w:tcPr>
            <w:tcW w:w="2176" w:type="dxa"/>
          </w:tcPr>
          <w:p w14:paraId="50E9ED7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32431CB" w14:textId="77777777" w:rsidTr="004A45E8">
        <w:tc>
          <w:tcPr>
            <w:tcW w:w="1838" w:type="dxa"/>
          </w:tcPr>
          <w:p w14:paraId="01E443B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 Dosen</w:t>
            </w:r>
          </w:p>
        </w:tc>
        <w:tc>
          <w:tcPr>
            <w:tcW w:w="4203" w:type="dxa"/>
          </w:tcPr>
          <w:p w14:paraId="2D06FA2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Lorbeerblätter ganz</w:t>
            </w:r>
          </w:p>
        </w:tc>
        <w:tc>
          <w:tcPr>
            <w:tcW w:w="2176" w:type="dxa"/>
          </w:tcPr>
          <w:p w14:paraId="7FB7A43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Nova Taste Austr., Sbg</w:t>
            </w:r>
          </w:p>
        </w:tc>
      </w:tr>
      <w:tr w:rsidR="001F2A43" w:rsidRPr="001F2A43" w14:paraId="2C819B1D" w14:textId="77777777" w:rsidTr="004A45E8">
        <w:tc>
          <w:tcPr>
            <w:tcW w:w="1838" w:type="dxa"/>
          </w:tcPr>
          <w:p w14:paraId="5E9701C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622CF32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Pfeffer schwarz ganz</w:t>
            </w:r>
          </w:p>
        </w:tc>
        <w:tc>
          <w:tcPr>
            <w:tcW w:w="2176" w:type="dxa"/>
          </w:tcPr>
          <w:p w14:paraId="71783B2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E59C5F0" w14:textId="77777777" w:rsidTr="004A45E8">
        <w:tc>
          <w:tcPr>
            <w:tcW w:w="1838" w:type="dxa"/>
          </w:tcPr>
          <w:p w14:paraId="0328628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3F57C6D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Wacholderbeeren</w:t>
            </w:r>
          </w:p>
        </w:tc>
        <w:tc>
          <w:tcPr>
            <w:tcW w:w="2176" w:type="dxa"/>
          </w:tcPr>
          <w:p w14:paraId="2573964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1D7643E" w14:textId="77777777" w:rsidTr="004A45E8">
        <w:tc>
          <w:tcPr>
            <w:tcW w:w="1838" w:type="dxa"/>
          </w:tcPr>
          <w:p w14:paraId="350B6A5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 Dosen</w:t>
            </w:r>
          </w:p>
        </w:tc>
        <w:tc>
          <w:tcPr>
            <w:tcW w:w="4203" w:type="dxa"/>
          </w:tcPr>
          <w:p w14:paraId="11FB89D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Paprika edelsüss</w:t>
            </w:r>
          </w:p>
        </w:tc>
        <w:tc>
          <w:tcPr>
            <w:tcW w:w="2176" w:type="dxa"/>
          </w:tcPr>
          <w:p w14:paraId="79E4993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8B7ABA5" w14:textId="77777777" w:rsidTr="004A45E8">
        <w:tc>
          <w:tcPr>
            <w:tcW w:w="1838" w:type="dxa"/>
          </w:tcPr>
          <w:p w14:paraId="4F2D897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Dosen</w:t>
            </w:r>
          </w:p>
        </w:tc>
        <w:tc>
          <w:tcPr>
            <w:tcW w:w="4203" w:type="dxa"/>
          </w:tcPr>
          <w:p w14:paraId="20FEBBF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Kümmel gemahlen</w:t>
            </w:r>
          </w:p>
        </w:tc>
        <w:tc>
          <w:tcPr>
            <w:tcW w:w="2176" w:type="dxa"/>
          </w:tcPr>
          <w:p w14:paraId="677E05F6"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E45C294" w14:textId="77777777" w:rsidTr="004A45E8">
        <w:tc>
          <w:tcPr>
            <w:tcW w:w="1838" w:type="dxa"/>
          </w:tcPr>
          <w:p w14:paraId="6940CDC1"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Karton</w:t>
            </w:r>
          </w:p>
        </w:tc>
        <w:tc>
          <w:tcPr>
            <w:tcW w:w="4203" w:type="dxa"/>
          </w:tcPr>
          <w:p w14:paraId="762245C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Rohr Staubzucker</w:t>
            </w:r>
          </w:p>
        </w:tc>
        <w:tc>
          <w:tcPr>
            <w:tcW w:w="2176" w:type="dxa"/>
          </w:tcPr>
          <w:p w14:paraId="1BDB7C8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7416937F" w14:textId="77777777" w:rsidTr="004A45E8">
        <w:tc>
          <w:tcPr>
            <w:tcW w:w="1838" w:type="dxa"/>
          </w:tcPr>
          <w:p w14:paraId="654678B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Karton</w:t>
            </w:r>
          </w:p>
        </w:tc>
        <w:tc>
          <w:tcPr>
            <w:tcW w:w="4203" w:type="dxa"/>
          </w:tcPr>
          <w:p w14:paraId="5B90D85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Maisstärke</w:t>
            </w:r>
          </w:p>
        </w:tc>
        <w:tc>
          <w:tcPr>
            <w:tcW w:w="2176" w:type="dxa"/>
          </w:tcPr>
          <w:p w14:paraId="5EC9859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6EE4246" w14:textId="77777777" w:rsidTr="004A45E8">
        <w:tc>
          <w:tcPr>
            <w:tcW w:w="1838" w:type="dxa"/>
          </w:tcPr>
          <w:p w14:paraId="21255E5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20 Karton</w:t>
            </w:r>
          </w:p>
        </w:tc>
        <w:tc>
          <w:tcPr>
            <w:tcW w:w="4203" w:type="dxa"/>
          </w:tcPr>
          <w:p w14:paraId="31A0ABA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Portionszucker</w:t>
            </w:r>
          </w:p>
        </w:tc>
        <w:tc>
          <w:tcPr>
            <w:tcW w:w="2176" w:type="dxa"/>
          </w:tcPr>
          <w:p w14:paraId="7BE54E0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E442334" w14:textId="77777777" w:rsidTr="004A45E8">
        <w:tc>
          <w:tcPr>
            <w:tcW w:w="1838" w:type="dxa"/>
          </w:tcPr>
          <w:p w14:paraId="1D713D0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100 l</w:t>
            </w:r>
          </w:p>
        </w:tc>
        <w:tc>
          <w:tcPr>
            <w:tcW w:w="4203" w:type="dxa"/>
          </w:tcPr>
          <w:p w14:paraId="1C3F78A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Sonnenblumenöl</w:t>
            </w:r>
          </w:p>
        </w:tc>
        <w:tc>
          <w:tcPr>
            <w:tcW w:w="2176" w:type="dxa"/>
          </w:tcPr>
          <w:p w14:paraId="4A049E9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147C1D4" w14:textId="77777777" w:rsidTr="004A45E8">
        <w:tc>
          <w:tcPr>
            <w:tcW w:w="1838" w:type="dxa"/>
            <w:shd w:val="clear" w:color="auto" w:fill="FFFFFF" w:themeFill="background1"/>
          </w:tcPr>
          <w:p w14:paraId="0707456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 Karton</w:t>
            </w:r>
          </w:p>
        </w:tc>
        <w:tc>
          <w:tcPr>
            <w:tcW w:w="4203" w:type="dxa"/>
            <w:shd w:val="clear" w:color="auto" w:fill="FFFFFF" w:themeFill="background1"/>
          </w:tcPr>
          <w:p w14:paraId="3CFE4D25"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Kürbiskernöl</w:t>
            </w:r>
          </w:p>
        </w:tc>
        <w:tc>
          <w:tcPr>
            <w:tcW w:w="2176" w:type="dxa"/>
            <w:shd w:val="clear" w:color="auto" w:fill="FFFFFF" w:themeFill="background1"/>
          </w:tcPr>
          <w:p w14:paraId="02E25E4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18DF9F7" w14:textId="77777777" w:rsidTr="004A45E8">
        <w:tc>
          <w:tcPr>
            <w:tcW w:w="1838" w:type="dxa"/>
            <w:shd w:val="clear" w:color="auto" w:fill="FFFFFF" w:themeFill="background1"/>
          </w:tcPr>
          <w:p w14:paraId="78E3BB6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4 Karton</w:t>
            </w:r>
          </w:p>
        </w:tc>
        <w:tc>
          <w:tcPr>
            <w:tcW w:w="4203" w:type="dxa"/>
            <w:shd w:val="clear" w:color="auto" w:fill="FFFFFF" w:themeFill="background1"/>
          </w:tcPr>
          <w:p w14:paraId="53996A0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Bio Apfelessig</w:t>
            </w:r>
          </w:p>
        </w:tc>
        <w:tc>
          <w:tcPr>
            <w:tcW w:w="2176" w:type="dxa"/>
            <w:shd w:val="clear" w:color="auto" w:fill="FFFFFF" w:themeFill="background1"/>
          </w:tcPr>
          <w:p w14:paraId="3F84B7D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C01D029" w14:textId="77777777" w:rsidTr="004A45E8">
        <w:tc>
          <w:tcPr>
            <w:tcW w:w="1838" w:type="dxa"/>
            <w:shd w:val="clear" w:color="auto" w:fill="D1D1D1" w:themeFill="background2" w:themeFillShade="E6"/>
          </w:tcPr>
          <w:p w14:paraId="1EBB556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shd w:val="clear" w:color="auto" w:fill="D1D1D1" w:themeFill="background2" w:themeFillShade="E6"/>
          </w:tcPr>
          <w:p w14:paraId="13C8B7C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Getränke</w:t>
            </w:r>
          </w:p>
        </w:tc>
        <w:tc>
          <w:tcPr>
            <w:tcW w:w="2176" w:type="dxa"/>
            <w:shd w:val="clear" w:color="auto" w:fill="D1D1D1" w:themeFill="background2" w:themeFillShade="E6"/>
          </w:tcPr>
          <w:p w14:paraId="163FE35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7D1CAC75" w14:textId="77777777" w:rsidTr="004A45E8">
        <w:tc>
          <w:tcPr>
            <w:tcW w:w="1838" w:type="dxa"/>
          </w:tcPr>
          <w:p w14:paraId="5C9B6DE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Karton</w:t>
            </w:r>
          </w:p>
        </w:tc>
        <w:tc>
          <w:tcPr>
            <w:tcW w:w="4203" w:type="dxa"/>
          </w:tcPr>
          <w:p w14:paraId="51D48C9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Kochwein rot</w:t>
            </w:r>
          </w:p>
        </w:tc>
        <w:tc>
          <w:tcPr>
            <w:tcW w:w="2176" w:type="dxa"/>
          </w:tcPr>
          <w:p w14:paraId="62233E5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F337466" w14:textId="77777777" w:rsidTr="004A45E8">
        <w:tc>
          <w:tcPr>
            <w:tcW w:w="1838" w:type="dxa"/>
          </w:tcPr>
          <w:p w14:paraId="5010FE9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3 Karton</w:t>
            </w:r>
          </w:p>
        </w:tc>
        <w:tc>
          <w:tcPr>
            <w:tcW w:w="4203" w:type="dxa"/>
          </w:tcPr>
          <w:p w14:paraId="3702B01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Port Tawny Casal</w:t>
            </w:r>
          </w:p>
        </w:tc>
        <w:tc>
          <w:tcPr>
            <w:tcW w:w="2176" w:type="dxa"/>
          </w:tcPr>
          <w:p w14:paraId="7D2AD4D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4EB81F4" w14:textId="77777777" w:rsidTr="004A45E8">
        <w:tc>
          <w:tcPr>
            <w:tcW w:w="1838" w:type="dxa"/>
          </w:tcPr>
          <w:p w14:paraId="24054D7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5 Kisten</w:t>
            </w:r>
          </w:p>
        </w:tc>
        <w:tc>
          <w:tcPr>
            <w:tcW w:w="4203" w:type="dxa"/>
          </w:tcPr>
          <w:p w14:paraId="7A7A858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Apfelsaft Naturtrüb</w:t>
            </w:r>
          </w:p>
        </w:tc>
        <w:tc>
          <w:tcPr>
            <w:tcW w:w="2176" w:type="dxa"/>
          </w:tcPr>
          <w:p w14:paraId="49628DEC"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64798951" w14:textId="77777777" w:rsidTr="004A45E8">
        <w:tc>
          <w:tcPr>
            <w:tcW w:w="1838" w:type="dxa"/>
          </w:tcPr>
          <w:p w14:paraId="39E56B1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31496DED"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Gasteiner Mineralwasser</w:t>
            </w:r>
          </w:p>
        </w:tc>
        <w:tc>
          <w:tcPr>
            <w:tcW w:w="2176" w:type="dxa"/>
          </w:tcPr>
          <w:p w14:paraId="690AF58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1163D9F9" w14:textId="77777777" w:rsidTr="004A45E8">
        <w:tc>
          <w:tcPr>
            <w:tcW w:w="1838" w:type="dxa"/>
          </w:tcPr>
          <w:p w14:paraId="2595C36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7D759A6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Rauch Fruchtsäfte</w:t>
            </w:r>
          </w:p>
        </w:tc>
        <w:tc>
          <w:tcPr>
            <w:tcW w:w="2176" w:type="dxa"/>
          </w:tcPr>
          <w:p w14:paraId="23B27CA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12173AD5" w14:textId="77777777" w:rsidTr="004A45E8">
        <w:tc>
          <w:tcPr>
            <w:tcW w:w="1838" w:type="dxa"/>
          </w:tcPr>
          <w:p w14:paraId="3EADE2C0"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2FE0A98E"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Organics Soft Drinks</w:t>
            </w:r>
          </w:p>
        </w:tc>
        <w:tc>
          <w:tcPr>
            <w:tcW w:w="2176" w:type="dxa"/>
          </w:tcPr>
          <w:p w14:paraId="58D58334"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4BAA36F0" w14:textId="77777777" w:rsidTr="004A45E8">
        <w:tc>
          <w:tcPr>
            <w:tcW w:w="1838" w:type="dxa"/>
          </w:tcPr>
          <w:p w14:paraId="2038C829"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3D638B0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r w:rsidRPr="001F2A43">
              <w:rPr>
                <w:rFonts w:ascii="Arial" w:eastAsiaTheme="minorHAnsi" w:hAnsi="Arial" w:cs="Arial"/>
                <w:sz w:val="20"/>
                <w:szCs w:val="20"/>
                <w14:ligatures w14:val="standardContextual"/>
              </w:rPr>
              <w:t>div. Alkoholika</w:t>
            </w:r>
          </w:p>
        </w:tc>
        <w:tc>
          <w:tcPr>
            <w:tcW w:w="2176" w:type="dxa"/>
          </w:tcPr>
          <w:p w14:paraId="2ED8BBD2"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2DB55775" w14:textId="77777777" w:rsidTr="004A45E8">
        <w:tc>
          <w:tcPr>
            <w:tcW w:w="1838" w:type="dxa"/>
          </w:tcPr>
          <w:p w14:paraId="5C0A723F"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17CDCBA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2176" w:type="dxa"/>
          </w:tcPr>
          <w:p w14:paraId="4D0AADAB"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r w:rsidR="001F2A43" w:rsidRPr="001F2A43" w14:paraId="5D307DAC" w14:textId="77777777" w:rsidTr="004A45E8">
        <w:tc>
          <w:tcPr>
            <w:tcW w:w="1838" w:type="dxa"/>
          </w:tcPr>
          <w:p w14:paraId="20E8F148"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4203" w:type="dxa"/>
          </w:tcPr>
          <w:p w14:paraId="237D1F77"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c>
          <w:tcPr>
            <w:tcW w:w="2176" w:type="dxa"/>
          </w:tcPr>
          <w:p w14:paraId="122CD69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tc>
      </w:tr>
    </w:tbl>
    <w:p w14:paraId="28521923"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p w14:paraId="709B0B89" w14:textId="77777777" w:rsidR="001F2A43" w:rsidRPr="00007E57" w:rsidRDefault="001F2A43" w:rsidP="001F2A43">
      <w:pPr>
        <w:spacing w:after="0" w:line="240" w:lineRule="auto"/>
        <w:ind w:right="567"/>
        <w:rPr>
          <w:rFonts w:ascii="Arial" w:eastAsiaTheme="minorHAnsi" w:hAnsi="Arial" w:cs="Arial"/>
          <w14:ligatures w14:val="standardContextual"/>
        </w:rPr>
      </w:pPr>
      <w:r w:rsidRPr="00007E57">
        <w:rPr>
          <w:rFonts w:ascii="Arial" w:eastAsiaTheme="minorHAnsi" w:hAnsi="Arial" w:cs="Arial"/>
          <w14:ligatures w14:val="standardContextual"/>
        </w:rPr>
        <w:t>Damit setzen die Veranstalter ein klares Zeichen für nachhaltige Gastronomie und regionale Wertschöpfung.</w:t>
      </w:r>
    </w:p>
    <w:p w14:paraId="07166CFA" w14:textId="77777777" w:rsidR="001F2A43" w:rsidRPr="001F2A43" w:rsidRDefault="001F2A43" w:rsidP="001F2A43">
      <w:pPr>
        <w:spacing w:after="0" w:line="240" w:lineRule="auto"/>
        <w:ind w:right="567"/>
        <w:rPr>
          <w:rFonts w:ascii="Arial" w:eastAsiaTheme="minorHAnsi" w:hAnsi="Arial" w:cs="Arial"/>
          <w:sz w:val="20"/>
          <w:szCs w:val="20"/>
          <w14:ligatures w14:val="standardContextual"/>
        </w:rPr>
      </w:pPr>
    </w:p>
    <w:p w14:paraId="17D71E80" w14:textId="77777777" w:rsidR="00B302B7" w:rsidRPr="004A45E8" w:rsidRDefault="00B302B7" w:rsidP="00EA7791">
      <w:pPr>
        <w:spacing w:after="0" w:line="240" w:lineRule="auto"/>
        <w:ind w:right="567"/>
        <w:rPr>
          <w:rFonts w:ascii="Arial" w:hAnsi="Arial" w:cs="Arial"/>
          <w:sz w:val="20"/>
          <w:szCs w:val="20"/>
        </w:rPr>
      </w:pPr>
    </w:p>
    <w:p w14:paraId="6FE1C7D1" w14:textId="7E40A2A3" w:rsidR="001B5240" w:rsidRPr="004A45E8" w:rsidRDefault="001B5240" w:rsidP="00EA7791">
      <w:pPr>
        <w:spacing w:after="0" w:line="240" w:lineRule="auto"/>
        <w:ind w:right="567"/>
        <w:rPr>
          <w:rFonts w:ascii="Arial" w:hAnsi="Arial" w:cs="Arial"/>
          <w:b/>
          <w:bCs/>
          <w:sz w:val="20"/>
          <w:szCs w:val="20"/>
        </w:rPr>
      </w:pPr>
      <w:r w:rsidRPr="004A45E8">
        <w:rPr>
          <w:rFonts w:ascii="Arial" w:hAnsi="Arial" w:cs="Arial"/>
          <w:b/>
          <w:bCs/>
          <w:sz w:val="20"/>
          <w:szCs w:val="20"/>
        </w:rPr>
        <w:t>SALZBURGERLAND TOURISMUS</w:t>
      </w:r>
    </w:p>
    <w:p w14:paraId="39684635" w14:textId="2393B528" w:rsidR="001B5240" w:rsidRPr="004A45E8" w:rsidRDefault="001B5240" w:rsidP="00EA7791">
      <w:pPr>
        <w:spacing w:after="0" w:line="240" w:lineRule="auto"/>
        <w:ind w:right="567"/>
        <w:rPr>
          <w:rFonts w:ascii="Arial" w:hAnsi="Arial" w:cs="Arial"/>
          <w:sz w:val="20"/>
          <w:szCs w:val="20"/>
        </w:rPr>
      </w:pPr>
      <w:r w:rsidRPr="004A45E8">
        <w:rPr>
          <w:rFonts w:ascii="Arial" w:hAnsi="Arial" w:cs="Arial"/>
          <w:sz w:val="20"/>
          <w:szCs w:val="20"/>
        </w:rPr>
        <w:t>Alexandra Koncar, MA</w:t>
      </w:r>
      <w:r w:rsidRPr="004A45E8">
        <w:rPr>
          <w:rFonts w:ascii="Arial" w:hAnsi="Arial" w:cs="Arial"/>
          <w:sz w:val="20"/>
          <w:szCs w:val="20"/>
        </w:rPr>
        <w:br/>
        <w:t>PR &amp; Medienmanagement</w:t>
      </w:r>
    </w:p>
    <w:p w14:paraId="3FA6F0D6" w14:textId="48EE521E" w:rsidR="001B5240" w:rsidRPr="004A45E8" w:rsidRDefault="001B5240" w:rsidP="00EA7791">
      <w:pPr>
        <w:spacing w:after="0" w:line="240" w:lineRule="auto"/>
        <w:ind w:right="567"/>
        <w:rPr>
          <w:rFonts w:ascii="Arial" w:hAnsi="Arial" w:cs="Arial"/>
          <w:sz w:val="20"/>
          <w:szCs w:val="20"/>
        </w:rPr>
      </w:pPr>
      <w:r w:rsidRPr="004A45E8">
        <w:rPr>
          <w:rFonts w:ascii="Arial" w:hAnsi="Arial" w:cs="Arial"/>
          <w:sz w:val="20"/>
          <w:szCs w:val="20"/>
        </w:rPr>
        <w:t>M: +43-664</w:t>
      </w:r>
      <w:r w:rsidR="00EB4B31" w:rsidRPr="004A45E8">
        <w:rPr>
          <w:rFonts w:ascii="Arial" w:hAnsi="Arial" w:cs="Arial"/>
          <w:sz w:val="20"/>
          <w:szCs w:val="20"/>
        </w:rPr>
        <w:t xml:space="preserve"> 80 66 88 22</w:t>
      </w:r>
    </w:p>
    <w:p w14:paraId="66682741" w14:textId="36329295" w:rsidR="00EB4B31" w:rsidRPr="004A45E8" w:rsidRDefault="00EB4B31" w:rsidP="00EA7791">
      <w:pPr>
        <w:spacing w:after="0" w:line="240" w:lineRule="auto"/>
        <w:ind w:right="567"/>
        <w:rPr>
          <w:rFonts w:ascii="Arial" w:hAnsi="Arial" w:cs="Arial"/>
          <w:sz w:val="20"/>
          <w:szCs w:val="20"/>
        </w:rPr>
      </w:pPr>
      <w:r w:rsidRPr="004A45E8">
        <w:rPr>
          <w:rFonts w:ascii="Arial" w:hAnsi="Arial" w:cs="Arial"/>
          <w:sz w:val="20"/>
          <w:szCs w:val="20"/>
        </w:rPr>
        <w:t>E:</w:t>
      </w:r>
      <w:r w:rsidR="006D5727" w:rsidRPr="004A45E8">
        <w:rPr>
          <w:rFonts w:ascii="Arial" w:hAnsi="Arial" w:cs="Arial"/>
          <w:sz w:val="20"/>
          <w:szCs w:val="20"/>
        </w:rPr>
        <w:t xml:space="preserve"> </w:t>
      </w:r>
      <w:r w:rsidRPr="004A45E8">
        <w:rPr>
          <w:rFonts w:ascii="Arial" w:hAnsi="Arial" w:cs="Arial"/>
          <w:sz w:val="20"/>
          <w:szCs w:val="20"/>
        </w:rPr>
        <w:t>alexandra.koncar@salzburgerland.com</w:t>
      </w:r>
    </w:p>
    <w:p w14:paraId="1E8C6B79" w14:textId="75B9E834" w:rsidR="00EB4B31" w:rsidRPr="004A45E8" w:rsidRDefault="000F12E0" w:rsidP="00EA7791">
      <w:pPr>
        <w:spacing w:after="0" w:line="240" w:lineRule="auto"/>
        <w:ind w:right="567"/>
        <w:rPr>
          <w:rFonts w:ascii="Arial" w:hAnsi="Arial" w:cs="Arial"/>
          <w:sz w:val="20"/>
          <w:szCs w:val="20"/>
        </w:rPr>
      </w:pPr>
      <w:r w:rsidRPr="004A45E8">
        <w:rPr>
          <w:rFonts w:ascii="Arial" w:hAnsi="Arial" w:cs="Arial"/>
          <w:sz w:val="20"/>
          <w:szCs w:val="20"/>
        </w:rPr>
        <w:t>presse</w:t>
      </w:r>
      <w:r w:rsidR="00EB4B31" w:rsidRPr="004A45E8">
        <w:rPr>
          <w:rFonts w:ascii="Arial" w:hAnsi="Arial" w:cs="Arial"/>
          <w:sz w:val="20"/>
          <w:szCs w:val="20"/>
        </w:rPr>
        <w:t>.</w:t>
      </w:r>
      <w:r w:rsidRPr="004A45E8">
        <w:rPr>
          <w:rFonts w:ascii="Arial" w:hAnsi="Arial" w:cs="Arial"/>
          <w:sz w:val="20"/>
          <w:szCs w:val="20"/>
        </w:rPr>
        <w:t>salzburgerland.com</w:t>
      </w:r>
    </w:p>
    <w:sectPr w:rsidR="00EB4B31" w:rsidRPr="004A45E8" w:rsidSect="003A2F28">
      <w:headerReference w:type="default" r:id="rId10"/>
      <w:headerReference w:type="first" r:id="rId11"/>
      <w:pgSz w:w="11906" w:h="16838"/>
      <w:pgMar w:top="-2268" w:right="2975" w:bottom="1134" w:left="851" w:header="22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5F29" w14:textId="77777777" w:rsidR="00523FB7" w:rsidRDefault="00523FB7" w:rsidP="00041A44">
      <w:pPr>
        <w:spacing w:after="0" w:line="240" w:lineRule="auto"/>
      </w:pPr>
      <w:r>
        <w:separator/>
      </w:r>
    </w:p>
  </w:endnote>
  <w:endnote w:type="continuationSeparator" w:id="0">
    <w:p w14:paraId="1EF0AF59" w14:textId="77777777" w:rsidR="00523FB7" w:rsidRDefault="00523FB7" w:rsidP="00041A44">
      <w:pPr>
        <w:spacing w:after="0" w:line="240" w:lineRule="auto"/>
      </w:pPr>
      <w:r>
        <w:continuationSeparator/>
      </w:r>
    </w:p>
  </w:endnote>
  <w:endnote w:type="continuationNotice" w:id="1">
    <w:p w14:paraId="60FAC226" w14:textId="77777777" w:rsidR="00523FB7" w:rsidRDefault="00523F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218C" w14:textId="77777777" w:rsidR="00523FB7" w:rsidRDefault="00523FB7" w:rsidP="00041A44">
      <w:pPr>
        <w:spacing w:after="0" w:line="240" w:lineRule="auto"/>
      </w:pPr>
      <w:r>
        <w:separator/>
      </w:r>
    </w:p>
  </w:footnote>
  <w:footnote w:type="continuationSeparator" w:id="0">
    <w:p w14:paraId="6954EED0" w14:textId="77777777" w:rsidR="00523FB7" w:rsidRDefault="00523FB7" w:rsidP="00041A44">
      <w:pPr>
        <w:spacing w:after="0" w:line="240" w:lineRule="auto"/>
      </w:pPr>
      <w:r>
        <w:continuationSeparator/>
      </w:r>
    </w:p>
  </w:footnote>
  <w:footnote w:type="continuationNotice" w:id="1">
    <w:p w14:paraId="7E259A1A" w14:textId="77777777" w:rsidR="00523FB7" w:rsidRDefault="00523F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C6E1" w14:textId="3C1CDB70" w:rsidR="00041A44" w:rsidRPr="009C0BCD" w:rsidRDefault="00624E59" w:rsidP="009C0BCD">
    <w:pPr>
      <w:pStyle w:val="Kopfzeile"/>
    </w:pPr>
    <w:r>
      <w:rPr>
        <w:noProof/>
      </w:rPr>
      <w:drawing>
        <wp:anchor distT="0" distB="0" distL="114300" distR="114300" simplePos="0" relativeHeight="251658240" behindDoc="1" locked="0" layoutInCell="1" allowOverlap="1" wp14:anchorId="47F09D91" wp14:editId="26B9AC89">
          <wp:simplePos x="0" y="0"/>
          <wp:positionH relativeFrom="column">
            <wp:posOffset>-571500</wp:posOffset>
          </wp:positionH>
          <wp:positionV relativeFrom="paragraph">
            <wp:posOffset>-1405890</wp:posOffset>
          </wp:positionV>
          <wp:extent cx="7586345" cy="10723245"/>
          <wp:effectExtent l="0" t="0" r="0" b="0"/>
          <wp:wrapNone/>
          <wp:docPr id="1506318203"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0DC0" w14:textId="59E8AEB2" w:rsidR="0034493E" w:rsidRDefault="00624E59">
    <w:pPr>
      <w:pStyle w:val="Kopfzeile"/>
    </w:pPr>
    <w:r>
      <w:rPr>
        <w:noProof/>
      </w:rPr>
      <w:drawing>
        <wp:anchor distT="0" distB="0" distL="114300" distR="114300" simplePos="0" relativeHeight="251658241" behindDoc="1" locked="0" layoutInCell="1" allowOverlap="1" wp14:anchorId="6F938C21" wp14:editId="3F87ECA4">
          <wp:simplePos x="0" y="0"/>
          <wp:positionH relativeFrom="page">
            <wp:posOffset>-78740</wp:posOffset>
          </wp:positionH>
          <wp:positionV relativeFrom="paragraph">
            <wp:posOffset>-1392555</wp:posOffset>
          </wp:positionV>
          <wp:extent cx="7633335" cy="10796905"/>
          <wp:effectExtent l="0" t="0" r="5715" b="4445"/>
          <wp:wrapNone/>
          <wp:docPr id="19909199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3335" cy="10796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18B7"/>
    <w:multiLevelType w:val="hybridMultilevel"/>
    <w:tmpl w:val="A93E3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375474"/>
    <w:multiLevelType w:val="multilevel"/>
    <w:tmpl w:val="79B8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0FD01"/>
    <w:multiLevelType w:val="hybridMultilevel"/>
    <w:tmpl w:val="00ECB1E6"/>
    <w:lvl w:ilvl="0" w:tplc="5210B3E6">
      <w:start w:val="1"/>
      <w:numFmt w:val="bullet"/>
      <w:lvlText w:val=""/>
      <w:lvlJc w:val="left"/>
      <w:pPr>
        <w:ind w:left="720" w:hanging="360"/>
      </w:pPr>
      <w:rPr>
        <w:rFonts w:ascii="Symbol" w:hAnsi="Symbol" w:hint="default"/>
      </w:rPr>
    </w:lvl>
    <w:lvl w:ilvl="1" w:tplc="087CD6F4">
      <w:start w:val="1"/>
      <w:numFmt w:val="bullet"/>
      <w:lvlText w:val="o"/>
      <w:lvlJc w:val="left"/>
      <w:pPr>
        <w:ind w:left="1440" w:hanging="360"/>
      </w:pPr>
      <w:rPr>
        <w:rFonts w:ascii="Courier New" w:hAnsi="Courier New" w:hint="default"/>
      </w:rPr>
    </w:lvl>
    <w:lvl w:ilvl="2" w:tplc="019AEF58">
      <w:start w:val="1"/>
      <w:numFmt w:val="bullet"/>
      <w:lvlText w:val=""/>
      <w:lvlJc w:val="left"/>
      <w:pPr>
        <w:ind w:left="2160" w:hanging="360"/>
      </w:pPr>
      <w:rPr>
        <w:rFonts w:ascii="Wingdings" w:hAnsi="Wingdings" w:hint="default"/>
      </w:rPr>
    </w:lvl>
    <w:lvl w:ilvl="3" w:tplc="B614C1D6">
      <w:start w:val="1"/>
      <w:numFmt w:val="bullet"/>
      <w:lvlText w:val=""/>
      <w:lvlJc w:val="left"/>
      <w:pPr>
        <w:ind w:left="2880" w:hanging="360"/>
      </w:pPr>
      <w:rPr>
        <w:rFonts w:ascii="Symbol" w:hAnsi="Symbol" w:hint="default"/>
      </w:rPr>
    </w:lvl>
    <w:lvl w:ilvl="4" w:tplc="BCD0255A">
      <w:start w:val="1"/>
      <w:numFmt w:val="bullet"/>
      <w:lvlText w:val="o"/>
      <w:lvlJc w:val="left"/>
      <w:pPr>
        <w:ind w:left="3600" w:hanging="360"/>
      </w:pPr>
      <w:rPr>
        <w:rFonts w:ascii="Courier New" w:hAnsi="Courier New" w:hint="default"/>
      </w:rPr>
    </w:lvl>
    <w:lvl w:ilvl="5" w:tplc="3DBCDA7E">
      <w:start w:val="1"/>
      <w:numFmt w:val="bullet"/>
      <w:lvlText w:val=""/>
      <w:lvlJc w:val="left"/>
      <w:pPr>
        <w:ind w:left="4320" w:hanging="360"/>
      </w:pPr>
      <w:rPr>
        <w:rFonts w:ascii="Wingdings" w:hAnsi="Wingdings" w:hint="default"/>
      </w:rPr>
    </w:lvl>
    <w:lvl w:ilvl="6" w:tplc="B596CEAA">
      <w:start w:val="1"/>
      <w:numFmt w:val="bullet"/>
      <w:lvlText w:val=""/>
      <w:lvlJc w:val="left"/>
      <w:pPr>
        <w:ind w:left="5040" w:hanging="360"/>
      </w:pPr>
      <w:rPr>
        <w:rFonts w:ascii="Symbol" w:hAnsi="Symbol" w:hint="default"/>
      </w:rPr>
    </w:lvl>
    <w:lvl w:ilvl="7" w:tplc="C6DC5EA4">
      <w:start w:val="1"/>
      <w:numFmt w:val="bullet"/>
      <w:lvlText w:val="o"/>
      <w:lvlJc w:val="left"/>
      <w:pPr>
        <w:ind w:left="5760" w:hanging="360"/>
      </w:pPr>
      <w:rPr>
        <w:rFonts w:ascii="Courier New" w:hAnsi="Courier New" w:hint="default"/>
      </w:rPr>
    </w:lvl>
    <w:lvl w:ilvl="8" w:tplc="39304E30">
      <w:start w:val="1"/>
      <w:numFmt w:val="bullet"/>
      <w:lvlText w:val=""/>
      <w:lvlJc w:val="left"/>
      <w:pPr>
        <w:ind w:left="6480" w:hanging="360"/>
      </w:pPr>
      <w:rPr>
        <w:rFonts w:ascii="Wingdings" w:hAnsi="Wingdings" w:hint="default"/>
      </w:rPr>
    </w:lvl>
  </w:abstractNum>
  <w:num w:numId="1" w16cid:durableId="3868313">
    <w:abstractNumId w:val="2"/>
  </w:num>
  <w:num w:numId="2" w16cid:durableId="679478027">
    <w:abstractNumId w:val="1"/>
  </w:num>
  <w:num w:numId="3" w16cid:durableId="122043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44"/>
    <w:rsid w:val="00003EAF"/>
    <w:rsid w:val="00007E57"/>
    <w:rsid w:val="00011CEC"/>
    <w:rsid w:val="00016EA9"/>
    <w:rsid w:val="00023354"/>
    <w:rsid w:val="00041A44"/>
    <w:rsid w:val="00044F44"/>
    <w:rsid w:val="00053EA9"/>
    <w:rsid w:val="00061F70"/>
    <w:rsid w:val="00080F9D"/>
    <w:rsid w:val="00081AD8"/>
    <w:rsid w:val="000973B2"/>
    <w:rsid w:val="000B1170"/>
    <w:rsid w:val="000B37EA"/>
    <w:rsid w:val="000B5B15"/>
    <w:rsid w:val="000B68B5"/>
    <w:rsid w:val="000C7784"/>
    <w:rsid w:val="000E2CD2"/>
    <w:rsid w:val="000E3F7E"/>
    <w:rsid w:val="000E57AF"/>
    <w:rsid w:val="000F12E0"/>
    <w:rsid w:val="000F3762"/>
    <w:rsid w:val="000F410F"/>
    <w:rsid w:val="000F551E"/>
    <w:rsid w:val="00107585"/>
    <w:rsid w:val="0011427D"/>
    <w:rsid w:val="001514B1"/>
    <w:rsid w:val="00153B1B"/>
    <w:rsid w:val="0015637C"/>
    <w:rsid w:val="00161C16"/>
    <w:rsid w:val="00164A49"/>
    <w:rsid w:val="00165CE9"/>
    <w:rsid w:val="001951BD"/>
    <w:rsid w:val="001A6B8E"/>
    <w:rsid w:val="001B5240"/>
    <w:rsid w:val="001B56E9"/>
    <w:rsid w:val="001D0244"/>
    <w:rsid w:val="001D64ED"/>
    <w:rsid w:val="001E26AF"/>
    <w:rsid w:val="001E7D2B"/>
    <w:rsid w:val="001F2A43"/>
    <w:rsid w:val="00206232"/>
    <w:rsid w:val="00210033"/>
    <w:rsid w:val="002158AB"/>
    <w:rsid w:val="00224584"/>
    <w:rsid w:val="00230FF7"/>
    <w:rsid w:val="00252335"/>
    <w:rsid w:val="002870C5"/>
    <w:rsid w:val="0029590D"/>
    <w:rsid w:val="002A60C0"/>
    <w:rsid w:val="002E6EAB"/>
    <w:rsid w:val="002F0A0C"/>
    <w:rsid w:val="00311D7D"/>
    <w:rsid w:val="003227AF"/>
    <w:rsid w:val="00337DC3"/>
    <w:rsid w:val="0034493E"/>
    <w:rsid w:val="00361ED5"/>
    <w:rsid w:val="00367EAD"/>
    <w:rsid w:val="00372B90"/>
    <w:rsid w:val="003A2C3C"/>
    <w:rsid w:val="003A2E55"/>
    <w:rsid w:val="003A2F28"/>
    <w:rsid w:val="003A3DD5"/>
    <w:rsid w:val="003B2BA0"/>
    <w:rsid w:val="003C4417"/>
    <w:rsid w:val="003C73BF"/>
    <w:rsid w:val="003D34CA"/>
    <w:rsid w:val="003F73F7"/>
    <w:rsid w:val="00426946"/>
    <w:rsid w:val="00437A5C"/>
    <w:rsid w:val="00464D60"/>
    <w:rsid w:val="0046748B"/>
    <w:rsid w:val="0046794B"/>
    <w:rsid w:val="00470B4C"/>
    <w:rsid w:val="004714FE"/>
    <w:rsid w:val="00475AB1"/>
    <w:rsid w:val="004843F6"/>
    <w:rsid w:val="004857B8"/>
    <w:rsid w:val="004A45E8"/>
    <w:rsid w:val="004A79BC"/>
    <w:rsid w:val="004B51DA"/>
    <w:rsid w:val="004D3F36"/>
    <w:rsid w:val="004F1163"/>
    <w:rsid w:val="00523FB7"/>
    <w:rsid w:val="00535CC7"/>
    <w:rsid w:val="00543BCF"/>
    <w:rsid w:val="005471CC"/>
    <w:rsid w:val="00563F45"/>
    <w:rsid w:val="00564624"/>
    <w:rsid w:val="00566659"/>
    <w:rsid w:val="00571528"/>
    <w:rsid w:val="00580560"/>
    <w:rsid w:val="005851E5"/>
    <w:rsid w:val="00587EF6"/>
    <w:rsid w:val="005B5776"/>
    <w:rsid w:val="005C0B66"/>
    <w:rsid w:val="005C523F"/>
    <w:rsid w:val="005D7CF3"/>
    <w:rsid w:val="00605BBE"/>
    <w:rsid w:val="00624E59"/>
    <w:rsid w:val="00645E4C"/>
    <w:rsid w:val="0069313B"/>
    <w:rsid w:val="00696F60"/>
    <w:rsid w:val="006B6072"/>
    <w:rsid w:val="006C2F43"/>
    <w:rsid w:val="006D5727"/>
    <w:rsid w:val="006E04BE"/>
    <w:rsid w:val="006E6D9A"/>
    <w:rsid w:val="006F2262"/>
    <w:rsid w:val="006F51EF"/>
    <w:rsid w:val="00705A80"/>
    <w:rsid w:val="00721430"/>
    <w:rsid w:val="00734018"/>
    <w:rsid w:val="00745E81"/>
    <w:rsid w:val="00754EA4"/>
    <w:rsid w:val="00756482"/>
    <w:rsid w:val="00764FD1"/>
    <w:rsid w:val="00767840"/>
    <w:rsid w:val="00777C0A"/>
    <w:rsid w:val="007B4C0F"/>
    <w:rsid w:val="007C18A6"/>
    <w:rsid w:val="007C2B9A"/>
    <w:rsid w:val="007D1963"/>
    <w:rsid w:val="007D2C80"/>
    <w:rsid w:val="007E6CF7"/>
    <w:rsid w:val="007E7CEC"/>
    <w:rsid w:val="007F0997"/>
    <w:rsid w:val="00804FB4"/>
    <w:rsid w:val="00806D0A"/>
    <w:rsid w:val="00815732"/>
    <w:rsid w:val="00832196"/>
    <w:rsid w:val="008326A5"/>
    <w:rsid w:val="008340BA"/>
    <w:rsid w:val="008630A3"/>
    <w:rsid w:val="008719FF"/>
    <w:rsid w:val="00876679"/>
    <w:rsid w:val="008931FF"/>
    <w:rsid w:val="0089555C"/>
    <w:rsid w:val="008A6D39"/>
    <w:rsid w:val="008B2F6B"/>
    <w:rsid w:val="008B59CB"/>
    <w:rsid w:val="008C390C"/>
    <w:rsid w:val="008D7DC3"/>
    <w:rsid w:val="008F527F"/>
    <w:rsid w:val="008F79C2"/>
    <w:rsid w:val="00906AAC"/>
    <w:rsid w:val="00913B21"/>
    <w:rsid w:val="00926C1B"/>
    <w:rsid w:val="0093159A"/>
    <w:rsid w:val="0094449A"/>
    <w:rsid w:val="00977CAE"/>
    <w:rsid w:val="009A5C7B"/>
    <w:rsid w:val="009B26ED"/>
    <w:rsid w:val="009B309F"/>
    <w:rsid w:val="009B49CD"/>
    <w:rsid w:val="009B4C4C"/>
    <w:rsid w:val="009C08EE"/>
    <w:rsid w:val="009C0BCD"/>
    <w:rsid w:val="009C3D80"/>
    <w:rsid w:val="009D3324"/>
    <w:rsid w:val="009D6145"/>
    <w:rsid w:val="009D7272"/>
    <w:rsid w:val="009E6238"/>
    <w:rsid w:val="009F715A"/>
    <w:rsid w:val="00A11E14"/>
    <w:rsid w:val="00A33A00"/>
    <w:rsid w:val="00A33A35"/>
    <w:rsid w:val="00A41581"/>
    <w:rsid w:val="00A57F86"/>
    <w:rsid w:val="00A84B94"/>
    <w:rsid w:val="00A87E68"/>
    <w:rsid w:val="00A929BC"/>
    <w:rsid w:val="00AB00F2"/>
    <w:rsid w:val="00AC0FFF"/>
    <w:rsid w:val="00AC40B9"/>
    <w:rsid w:val="00B06734"/>
    <w:rsid w:val="00B16771"/>
    <w:rsid w:val="00B302B7"/>
    <w:rsid w:val="00B30C37"/>
    <w:rsid w:val="00B41F17"/>
    <w:rsid w:val="00B43359"/>
    <w:rsid w:val="00B5450D"/>
    <w:rsid w:val="00B62250"/>
    <w:rsid w:val="00B65845"/>
    <w:rsid w:val="00BA1CF9"/>
    <w:rsid w:val="00BB07D9"/>
    <w:rsid w:val="00BB35F4"/>
    <w:rsid w:val="00BC1E8A"/>
    <w:rsid w:val="00BD0159"/>
    <w:rsid w:val="00BE035B"/>
    <w:rsid w:val="00BE0AF8"/>
    <w:rsid w:val="00C200FF"/>
    <w:rsid w:val="00C67FD9"/>
    <w:rsid w:val="00C74C4E"/>
    <w:rsid w:val="00C76D0D"/>
    <w:rsid w:val="00C85376"/>
    <w:rsid w:val="00C867BE"/>
    <w:rsid w:val="00C97F9B"/>
    <w:rsid w:val="00CA4F65"/>
    <w:rsid w:val="00CD7DA1"/>
    <w:rsid w:val="00CE3F25"/>
    <w:rsid w:val="00CE422C"/>
    <w:rsid w:val="00CF27A5"/>
    <w:rsid w:val="00CF39DC"/>
    <w:rsid w:val="00D053BC"/>
    <w:rsid w:val="00D06A13"/>
    <w:rsid w:val="00D27077"/>
    <w:rsid w:val="00D40EDC"/>
    <w:rsid w:val="00D41873"/>
    <w:rsid w:val="00D43A8B"/>
    <w:rsid w:val="00D83D52"/>
    <w:rsid w:val="00DB24F0"/>
    <w:rsid w:val="00DD488C"/>
    <w:rsid w:val="00DD4DDA"/>
    <w:rsid w:val="00DE2E8B"/>
    <w:rsid w:val="00E014C0"/>
    <w:rsid w:val="00E073A5"/>
    <w:rsid w:val="00E341E5"/>
    <w:rsid w:val="00E3669C"/>
    <w:rsid w:val="00E50BBF"/>
    <w:rsid w:val="00E66A10"/>
    <w:rsid w:val="00E716B6"/>
    <w:rsid w:val="00E73029"/>
    <w:rsid w:val="00E96BA9"/>
    <w:rsid w:val="00EA20F4"/>
    <w:rsid w:val="00EA74DF"/>
    <w:rsid w:val="00EA7791"/>
    <w:rsid w:val="00EA7DE4"/>
    <w:rsid w:val="00EB0644"/>
    <w:rsid w:val="00EB1DAA"/>
    <w:rsid w:val="00EB4B31"/>
    <w:rsid w:val="00EC17E2"/>
    <w:rsid w:val="00ED7894"/>
    <w:rsid w:val="00F03036"/>
    <w:rsid w:val="00F23045"/>
    <w:rsid w:val="00F2769A"/>
    <w:rsid w:val="00F439F0"/>
    <w:rsid w:val="00F441B3"/>
    <w:rsid w:val="00F453B1"/>
    <w:rsid w:val="00F47119"/>
    <w:rsid w:val="00F67D98"/>
    <w:rsid w:val="00F772CB"/>
    <w:rsid w:val="00F822A6"/>
    <w:rsid w:val="00F872D2"/>
    <w:rsid w:val="00F92AB7"/>
    <w:rsid w:val="00FA7CF4"/>
    <w:rsid w:val="00FC19DE"/>
    <w:rsid w:val="00FC3133"/>
    <w:rsid w:val="00FD040B"/>
    <w:rsid w:val="00FD3C00"/>
    <w:rsid w:val="00FD6554"/>
    <w:rsid w:val="00FE32CB"/>
    <w:rsid w:val="00FE5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26451"/>
  <w15:chartTrackingRefBased/>
  <w15:docId w15:val="{BB1DCBDE-3FB4-47DE-867B-C33076A4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kern w:val="2"/>
      <w:sz w:val="22"/>
      <w:szCs w:val="22"/>
      <w:lang w:eastAsia="en-US"/>
    </w:rPr>
  </w:style>
  <w:style w:type="paragraph" w:styleId="berschrift1">
    <w:name w:val="heading 1"/>
    <w:basedOn w:val="Standard"/>
    <w:next w:val="Standard"/>
    <w:link w:val="berschrift1Zchn"/>
    <w:uiPriority w:val="9"/>
    <w:qFormat/>
    <w:rsid w:val="00041A44"/>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041A44"/>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041A44"/>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041A44"/>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041A44"/>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041A44"/>
    <w:pPr>
      <w:keepNext/>
      <w:keepLines/>
      <w:spacing w:before="40" w:after="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041A44"/>
    <w:pPr>
      <w:keepNext/>
      <w:keepLines/>
      <w:spacing w:before="40" w:after="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041A44"/>
    <w:pPr>
      <w:keepNext/>
      <w:keepLines/>
      <w:spacing w:after="0"/>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041A44"/>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unhideWhenUsed/>
    <w:qFormat/>
    <w:rsid w:val="00B62250"/>
    <w:pPr>
      <w:spacing w:after="100" w:line="240" w:lineRule="auto"/>
      <w:ind w:left="220"/>
    </w:pPr>
    <w:rPr>
      <w:rFonts w:ascii="Arial" w:hAnsi="Arial"/>
      <w:kern w:val="0"/>
    </w:rPr>
  </w:style>
  <w:style w:type="character" w:customStyle="1" w:styleId="berschrift1Zchn">
    <w:name w:val="Überschrift 1 Zchn"/>
    <w:link w:val="berschrift1"/>
    <w:uiPriority w:val="9"/>
    <w:rsid w:val="00041A44"/>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041A44"/>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041A44"/>
    <w:rPr>
      <w:rFonts w:eastAsia="Times New Roman" w:cs="Times New Roman"/>
      <w:color w:val="0F4761"/>
      <w:sz w:val="28"/>
      <w:szCs w:val="28"/>
    </w:rPr>
  </w:style>
  <w:style w:type="character" w:customStyle="1" w:styleId="berschrift4Zchn">
    <w:name w:val="Überschrift 4 Zchn"/>
    <w:link w:val="berschrift4"/>
    <w:uiPriority w:val="9"/>
    <w:semiHidden/>
    <w:rsid w:val="00041A44"/>
    <w:rPr>
      <w:rFonts w:eastAsia="Times New Roman" w:cs="Times New Roman"/>
      <w:i/>
      <w:iCs/>
      <w:color w:val="0F4761"/>
    </w:rPr>
  </w:style>
  <w:style w:type="character" w:customStyle="1" w:styleId="berschrift5Zchn">
    <w:name w:val="Überschrift 5 Zchn"/>
    <w:link w:val="berschrift5"/>
    <w:uiPriority w:val="9"/>
    <w:semiHidden/>
    <w:rsid w:val="00041A44"/>
    <w:rPr>
      <w:rFonts w:eastAsia="Times New Roman" w:cs="Times New Roman"/>
      <w:color w:val="0F4761"/>
    </w:rPr>
  </w:style>
  <w:style w:type="character" w:customStyle="1" w:styleId="berschrift6Zchn">
    <w:name w:val="Überschrift 6 Zchn"/>
    <w:link w:val="berschrift6"/>
    <w:uiPriority w:val="9"/>
    <w:semiHidden/>
    <w:rsid w:val="00041A44"/>
    <w:rPr>
      <w:rFonts w:eastAsia="Times New Roman" w:cs="Times New Roman"/>
      <w:i/>
      <w:iCs/>
      <w:color w:val="595959"/>
    </w:rPr>
  </w:style>
  <w:style w:type="character" w:customStyle="1" w:styleId="berschrift7Zchn">
    <w:name w:val="Überschrift 7 Zchn"/>
    <w:link w:val="berschrift7"/>
    <w:uiPriority w:val="9"/>
    <w:semiHidden/>
    <w:rsid w:val="00041A44"/>
    <w:rPr>
      <w:rFonts w:eastAsia="Times New Roman" w:cs="Times New Roman"/>
      <w:color w:val="595959"/>
    </w:rPr>
  </w:style>
  <w:style w:type="character" w:customStyle="1" w:styleId="berschrift8Zchn">
    <w:name w:val="Überschrift 8 Zchn"/>
    <w:link w:val="berschrift8"/>
    <w:uiPriority w:val="9"/>
    <w:semiHidden/>
    <w:rsid w:val="00041A44"/>
    <w:rPr>
      <w:rFonts w:eastAsia="Times New Roman" w:cs="Times New Roman"/>
      <w:i/>
      <w:iCs/>
      <w:color w:val="272727"/>
    </w:rPr>
  </w:style>
  <w:style w:type="character" w:customStyle="1" w:styleId="berschrift9Zchn">
    <w:name w:val="Überschrift 9 Zchn"/>
    <w:link w:val="berschrift9"/>
    <w:uiPriority w:val="9"/>
    <w:semiHidden/>
    <w:rsid w:val="00041A44"/>
    <w:rPr>
      <w:rFonts w:eastAsia="Times New Roman" w:cs="Times New Roman"/>
      <w:color w:val="272727"/>
    </w:rPr>
  </w:style>
  <w:style w:type="paragraph" w:styleId="Titel">
    <w:name w:val="Title"/>
    <w:basedOn w:val="Standard"/>
    <w:next w:val="Standard"/>
    <w:link w:val="TitelZchn"/>
    <w:uiPriority w:val="10"/>
    <w:qFormat/>
    <w:rsid w:val="00041A44"/>
    <w:pPr>
      <w:spacing w:after="80" w:line="240" w:lineRule="auto"/>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041A44"/>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041A44"/>
    <w:pPr>
      <w:numPr>
        <w:ilvl w:val="1"/>
      </w:numPr>
    </w:pPr>
    <w:rPr>
      <w:rFonts w:eastAsia="Times New Roman"/>
      <w:color w:val="595959"/>
      <w:spacing w:val="15"/>
      <w:sz w:val="28"/>
      <w:szCs w:val="28"/>
    </w:rPr>
  </w:style>
  <w:style w:type="character" w:customStyle="1" w:styleId="UntertitelZchn">
    <w:name w:val="Untertitel Zchn"/>
    <w:link w:val="Untertitel"/>
    <w:uiPriority w:val="11"/>
    <w:rsid w:val="00041A44"/>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041A44"/>
    <w:pPr>
      <w:spacing w:before="160"/>
      <w:jc w:val="center"/>
    </w:pPr>
    <w:rPr>
      <w:i/>
      <w:iCs/>
      <w:color w:val="404040"/>
    </w:rPr>
  </w:style>
  <w:style w:type="character" w:customStyle="1" w:styleId="ZitatZchn">
    <w:name w:val="Zitat Zchn"/>
    <w:link w:val="Zitat"/>
    <w:uiPriority w:val="29"/>
    <w:rsid w:val="00041A44"/>
    <w:rPr>
      <w:i/>
      <w:iCs/>
      <w:color w:val="404040"/>
    </w:rPr>
  </w:style>
  <w:style w:type="paragraph" w:styleId="Listenabsatz">
    <w:name w:val="List Paragraph"/>
    <w:basedOn w:val="Standard"/>
    <w:uiPriority w:val="34"/>
    <w:qFormat/>
    <w:rsid w:val="00041A44"/>
    <w:pPr>
      <w:ind w:left="720"/>
      <w:contextualSpacing/>
    </w:pPr>
  </w:style>
  <w:style w:type="character" w:styleId="IntensiveHervorhebung">
    <w:name w:val="Intense Emphasis"/>
    <w:uiPriority w:val="21"/>
    <w:qFormat/>
    <w:rsid w:val="00041A44"/>
    <w:rPr>
      <w:i/>
      <w:iCs/>
      <w:color w:val="0F4761"/>
    </w:rPr>
  </w:style>
  <w:style w:type="paragraph" w:styleId="IntensivesZitat">
    <w:name w:val="Intense Quote"/>
    <w:basedOn w:val="Standard"/>
    <w:next w:val="Standard"/>
    <w:link w:val="IntensivesZitatZchn"/>
    <w:uiPriority w:val="30"/>
    <w:qFormat/>
    <w:rsid w:val="00041A44"/>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041A44"/>
    <w:rPr>
      <w:i/>
      <w:iCs/>
      <w:color w:val="0F4761"/>
    </w:rPr>
  </w:style>
  <w:style w:type="character" w:styleId="IntensiverVerweis">
    <w:name w:val="Intense Reference"/>
    <w:uiPriority w:val="32"/>
    <w:qFormat/>
    <w:rsid w:val="00041A44"/>
    <w:rPr>
      <w:b/>
      <w:bCs/>
      <w:smallCaps/>
      <w:color w:val="0F4761"/>
      <w:spacing w:val="5"/>
    </w:rPr>
  </w:style>
  <w:style w:type="paragraph" w:styleId="Kopfzeile">
    <w:name w:val="header"/>
    <w:basedOn w:val="Standard"/>
    <w:link w:val="KopfzeileZchn"/>
    <w:uiPriority w:val="99"/>
    <w:unhideWhenUsed/>
    <w:rsid w:val="00041A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1A44"/>
  </w:style>
  <w:style w:type="paragraph" w:styleId="Fuzeile">
    <w:name w:val="footer"/>
    <w:basedOn w:val="Standard"/>
    <w:link w:val="FuzeileZchn"/>
    <w:uiPriority w:val="99"/>
    <w:unhideWhenUsed/>
    <w:rsid w:val="00041A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1A44"/>
  </w:style>
  <w:style w:type="character" w:styleId="Hyperlink">
    <w:name w:val="Hyperlink"/>
    <w:uiPriority w:val="99"/>
    <w:unhideWhenUsed/>
    <w:rsid w:val="00AB00F2"/>
    <w:rPr>
      <w:color w:val="0000FF"/>
      <w:u w:val="single"/>
    </w:rPr>
  </w:style>
  <w:style w:type="character" w:styleId="BesuchterLink">
    <w:name w:val="FollowedHyperlink"/>
    <w:uiPriority w:val="99"/>
    <w:semiHidden/>
    <w:unhideWhenUsed/>
    <w:rsid w:val="00580560"/>
    <w:rPr>
      <w:color w:val="96607D"/>
      <w:u w:val="single"/>
    </w:rPr>
  </w:style>
  <w:style w:type="character" w:styleId="Kommentarzeichen">
    <w:name w:val="annotation reference"/>
    <w:uiPriority w:val="99"/>
    <w:semiHidden/>
    <w:unhideWhenUsed/>
    <w:rsid w:val="004D3F36"/>
    <w:rPr>
      <w:sz w:val="16"/>
      <w:szCs w:val="16"/>
    </w:rPr>
  </w:style>
  <w:style w:type="paragraph" w:styleId="Kommentartext">
    <w:name w:val="annotation text"/>
    <w:basedOn w:val="Standard"/>
    <w:link w:val="KommentartextZchn"/>
    <w:uiPriority w:val="99"/>
    <w:unhideWhenUsed/>
    <w:rsid w:val="004D3F36"/>
    <w:rPr>
      <w:sz w:val="20"/>
      <w:szCs w:val="20"/>
    </w:rPr>
  </w:style>
  <w:style w:type="character" w:customStyle="1" w:styleId="KommentartextZchn">
    <w:name w:val="Kommentartext Zchn"/>
    <w:link w:val="Kommentartext"/>
    <w:uiPriority w:val="99"/>
    <w:rsid w:val="004D3F36"/>
    <w:rPr>
      <w:kern w:val="2"/>
      <w:lang w:val="de-AT" w:eastAsia="en-US"/>
    </w:rPr>
  </w:style>
  <w:style w:type="paragraph" w:styleId="Kommentarthema">
    <w:name w:val="annotation subject"/>
    <w:basedOn w:val="Kommentartext"/>
    <w:next w:val="Kommentartext"/>
    <w:link w:val="KommentarthemaZchn"/>
    <w:uiPriority w:val="99"/>
    <w:semiHidden/>
    <w:unhideWhenUsed/>
    <w:rsid w:val="004D3F36"/>
    <w:rPr>
      <w:b/>
      <w:bCs/>
    </w:rPr>
  </w:style>
  <w:style w:type="character" w:customStyle="1" w:styleId="KommentarthemaZchn">
    <w:name w:val="Kommentarthema Zchn"/>
    <w:link w:val="Kommentarthema"/>
    <w:uiPriority w:val="99"/>
    <w:semiHidden/>
    <w:rsid w:val="004D3F36"/>
    <w:rPr>
      <w:b/>
      <w:bCs/>
      <w:kern w:val="2"/>
      <w:lang w:val="de-AT" w:eastAsia="en-US"/>
    </w:rPr>
  </w:style>
  <w:style w:type="paragraph" w:styleId="berarbeitung">
    <w:name w:val="Revision"/>
    <w:hidden/>
    <w:uiPriority w:val="99"/>
    <w:semiHidden/>
    <w:rsid w:val="00D41873"/>
    <w:rPr>
      <w:kern w:val="2"/>
      <w:sz w:val="22"/>
      <w:szCs w:val="22"/>
      <w:lang w:eastAsia="en-US"/>
    </w:rPr>
  </w:style>
  <w:style w:type="character" w:styleId="NichtaufgelsteErwhnung">
    <w:name w:val="Unresolved Mention"/>
    <w:basedOn w:val="Absatz-Standardschriftart"/>
    <w:uiPriority w:val="99"/>
    <w:semiHidden/>
    <w:unhideWhenUsed/>
    <w:rsid w:val="00777C0A"/>
    <w:rPr>
      <w:color w:val="605E5C"/>
      <w:shd w:val="clear" w:color="auto" w:fill="E1DFDD"/>
    </w:rPr>
  </w:style>
  <w:style w:type="table" w:styleId="Tabellenraster">
    <w:name w:val="Table Grid"/>
    <w:basedOn w:val="NormaleTabelle"/>
    <w:uiPriority w:val="39"/>
    <w:rsid w:val="001F2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4077">
      <w:bodyDiv w:val="1"/>
      <w:marLeft w:val="0"/>
      <w:marRight w:val="0"/>
      <w:marTop w:val="0"/>
      <w:marBottom w:val="0"/>
      <w:divBdr>
        <w:top w:val="none" w:sz="0" w:space="0" w:color="auto"/>
        <w:left w:val="none" w:sz="0" w:space="0" w:color="auto"/>
        <w:bottom w:val="none" w:sz="0" w:space="0" w:color="auto"/>
        <w:right w:val="none" w:sz="0" w:space="0" w:color="auto"/>
      </w:divBdr>
    </w:div>
    <w:div w:id="786510750">
      <w:bodyDiv w:val="1"/>
      <w:marLeft w:val="0"/>
      <w:marRight w:val="0"/>
      <w:marTop w:val="0"/>
      <w:marBottom w:val="0"/>
      <w:divBdr>
        <w:top w:val="none" w:sz="0" w:space="0" w:color="auto"/>
        <w:left w:val="none" w:sz="0" w:space="0" w:color="auto"/>
        <w:bottom w:val="none" w:sz="0" w:space="0" w:color="auto"/>
        <w:right w:val="none" w:sz="0" w:space="0" w:color="auto"/>
      </w:divBdr>
      <w:divsChild>
        <w:div w:id="683753077">
          <w:marLeft w:val="0"/>
          <w:marRight w:val="0"/>
          <w:marTop w:val="0"/>
          <w:marBottom w:val="0"/>
          <w:divBdr>
            <w:top w:val="none" w:sz="0" w:space="0" w:color="auto"/>
            <w:left w:val="none" w:sz="0" w:space="0" w:color="auto"/>
            <w:bottom w:val="none" w:sz="0" w:space="0" w:color="auto"/>
            <w:right w:val="none" w:sz="0" w:space="0" w:color="auto"/>
          </w:divBdr>
          <w:divsChild>
            <w:div w:id="1551380958">
              <w:marLeft w:val="0"/>
              <w:marRight w:val="0"/>
              <w:marTop w:val="0"/>
              <w:marBottom w:val="0"/>
              <w:divBdr>
                <w:top w:val="none" w:sz="0" w:space="0" w:color="auto"/>
                <w:left w:val="none" w:sz="0" w:space="0" w:color="auto"/>
                <w:bottom w:val="none" w:sz="0" w:space="0" w:color="auto"/>
                <w:right w:val="none" w:sz="0" w:space="0" w:color="auto"/>
              </w:divBdr>
              <w:divsChild>
                <w:div w:id="949361535">
                  <w:marLeft w:val="0"/>
                  <w:marRight w:val="0"/>
                  <w:marTop w:val="0"/>
                  <w:marBottom w:val="0"/>
                  <w:divBdr>
                    <w:top w:val="none" w:sz="0" w:space="0" w:color="auto"/>
                    <w:left w:val="none" w:sz="0" w:space="0" w:color="auto"/>
                    <w:bottom w:val="none" w:sz="0" w:space="0" w:color="auto"/>
                    <w:right w:val="none" w:sz="0" w:space="0" w:color="auto"/>
                  </w:divBdr>
                  <w:divsChild>
                    <w:div w:id="140556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00692">
          <w:marLeft w:val="0"/>
          <w:marRight w:val="0"/>
          <w:marTop w:val="0"/>
          <w:marBottom w:val="0"/>
          <w:divBdr>
            <w:top w:val="none" w:sz="0" w:space="0" w:color="auto"/>
            <w:left w:val="none" w:sz="0" w:space="0" w:color="auto"/>
            <w:bottom w:val="none" w:sz="0" w:space="0" w:color="auto"/>
            <w:right w:val="none" w:sz="0" w:space="0" w:color="auto"/>
          </w:divBdr>
          <w:divsChild>
            <w:div w:id="1304964214">
              <w:marLeft w:val="0"/>
              <w:marRight w:val="0"/>
              <w:marTop w:val="0"/>
              <w:marBottom w:val="0"/>
              <w:divBdr>
                <w:top w:val="none" w:sz="0" w:space="0" w:color="auto"/>
                <w:left w:val="none" w:sz="0" w:space="0" w:color="auto"/>
                <w:bottom w:val="none" w:sz="0" w:space="0" w:color="auto"/>
                <w:right w:val="none" w:sz="0" w:space="0" w:color="auto"/>
              </w:divBdr>
              <w:divsChild>
                <w:div w:id="1167748706">
                  <w:marLeft w:val="0"/>
                  <w:marRight w:val="0"/>
                  <w:marTop w:val="0"/>
                  <w:marBottom w:val="0"/>
                  <w:divBdr>
                    <w:top w:val="none" w:sz="0" w:space="0" w:color="auto"/>
                    <w:left w:val="none" w:sz="0" w:space="0" w:color="auto"/>
                    <w:bottom w:val="none" w:sz="0" w:space="0" w:color="auto"/>
                    <w:right w:val="none" w:sz="0" w:space="0" w:color="auto"/>
                  </w:divBdr>
                  <w:divsChild>
                    <w:div w:id="9322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3546">
      <w:bodyDiv w:val="1"/>
      <w:marLeft w:val="0"/>
      <w:marRight w:val="0"/>
      <w:marTop w:val="0"/>
      <w:marBottom w:val="0"/>
      <w:divBdr>
        <w:top w:val="none" w:sz="0" w:space="0" w:color="auto"/>
        <w:left w:val="none" w:sz="0" w:space="0" w:color="auto"/>
        <w:bottom w:val="none" w:sz="0" w:space="0" w:color="auto"/>
        <w:right w:val="none" w:sz="0" w:space="0" w:color="auto"/>
      </w:divBdr>
    </w:div>
    <w:div w:id="19466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Props1.xml><?xml version="1.0" encoding="utf-8"?>
<ds:datastoreItem xmlns:ds="http://schemas.openxmlformats.org/officeDocument/2006/customXml" ds:itemID="{569898D6-0E58-41B5-BA54-6EA076A08907}"/>
</file>

<file path=customXml/itemProps2.xml><?xml version="1.0" encoding="utf-8"?>
<ds:datastoreItem xmlns:ds="http://schemas.openxmlformats.org/officeDocument/2006/customXml" ds:itemID="{4F711DAE-68AA-4886-92C8-405A30BF4D5D}">
  <ds:schemaRefs>
    <ds:schemaRef ds:uri="http://schemas.microsoft.com/sharepoint/v3/contenttype/forms"/>
  </ds:schemaRefs>
</ds:datastoreItem>
</file>

<file path=customXml/itemProps3.xml><?xml version="1.0" encoding="utf-8"?>
<ds:datastoreItem xmlns:ds="http://schemas.openxmlformats.org/officeDocument/2006/customXml" ds:itemID="{25538B6C-28CD-4202-899F-D1ACE258B465}">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4791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Vorlage_Pressetexte-Reise_Winter_2024.doc</vt:lpstr>
    </vt:vector>
  </TitlesOfParts>
  <Company/>
  <LinksUpToDate>false</LinksUpToDate>
  <CharactersWithSpaces>5540</CharactersWithSpaces>
  <SharedDoc>false</SharedDoc>
  <HLinks>
    <vt:vector size="12" baseType="variant">
      <vt:variant>
        <vt:i4>2097200</vt:i4>
      </vt:variant>
      <vt:variant>
        <vt:i4>6</vt:i4>
      </vt:variant>
      <vt:variant>
        <vt:i4>0</vt:i4>
      </vt:variant>
      <vt:variant>
        <vt:i4>5</vt:i4>
      </vt:variant>
      <vt:variant>
        <vt:lpwstr>https://www.salzburg-fibel.at/traditionshandwerk-aus-salzburg/</vt:lpwstr>
      </vt:variant>
      <vt:variant>
        <vt:lpwstr/>
      </vt:variant>
      <vt:variant>
        <vt:i4>589893</vt:i4>
      </vt:variant>
      <vt:variant>
        <vt:i4>3</vt:i4>
      </vt:variant>
      <vt:variant>
        <vt:i4>0</vt:i4>
      </vt:variant>
      <vt:variant>
        <vt:i4>5</vt:i4>
      </vt:variant>
      <vt:variant>
        <vt:lpwstr>https://assets.diepresse.com/layout/diepresse/files/Events2021/ALC/Siegertabelle/SalzburgGewinner.pdf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Vorlage_Pressetexte-Reise_Winter_2024.doc</dc:title>
  <dc:subject/>
  <dc:creator>Bodner, Andrea</dc:creator>
  <cp:keywords/>
  <dc:description/>
  <cp:lastModifiedBy>Koncar, Alexandra</cp:lastModifiedBy>
  <cp:revision>21</cp:revision>
  <dcterms:created xsi:type="dcterms:W3CDTF">2025-01-31T11:16:00Z</dcterms:created>
  <dcterms:modified xsi:type="dcterms:W3CDTF">2025-01-31T13:02:00Z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0x010100BB54D00FC5C2CA49A75BBF7BE7C584FE</vt:lpwstr>
  </property>
</Properties>
</file>