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6370" w14:textId="77777777" w:rsidR="00296FC2" w:rsidRDefault="00296FC2" w:rsidP="00296FC2"/>
    <w:p w14:paraId="206FD6EC" w14:textId="77777777" w:rsidR="00CC6676" w:rsidRDefault="00CC6676" w:rsidP="004E6F3C">
      <w:pPr>
        <w:ind w:right="-142"/>
        <w:jc w:val="both"/>
        <w:rPr>
          <w:b/>
          <w:bCs/>
          <w:sz w:val="28"/>
          <w:szCs w:val="28"/>
        </w:rPr>
      </w:pPr>
      <w:r w:rsidRPr="00CC6676">
        <w:rPr>
          <w:b/>
          <w:bCs/>
          <w:sz w:val="28"/>
          <w:szCs w:val="28"/>
        </w:rPr>
        <w:t>Aus Bäumen gemacht: Die nachhaltigen Ski-WM-Textilien aus Salzburg</w:t>
      </w:r>
    </w:p>
    <w:p w14:paraId="6D8996FC" w14:textId="77777777" w:rsidR="00EC75FB" w:rsidRPr="00EC75FB" w:rsidRDefault="00EC75FB" w:rsidP="00EC75FB">
      <w:pPr>
        <w:ind w:right="-142"/>
        <w:jc w:val="both"/>
      </w:pPr>
      <w:r w:rsidRPr="00EC75FB">
        <w:t>Die Ski-Weltmeisterschaft 2025 in Saalbach-Hinterglemm vereint nicht nur sportliche Höchstleistungen, sondern setzt auch ein starkes Zeichen für Nachhaltigkeit, Regionalität und soziale Verantwortung. Ein besonderes Highlight: Die offiziellen Merchandising-Textilien, darunter T-Shirts, Stirnbänder und Hoodies, werden von den Geschützten Werkstätten – Integrative Betriebe Salzburg GmbH (GWS) gefertigt und stehen für eine innovative Verbindung von Ökologie und Inklusion.</w:t>
      </w:r>
    </w:p>
    <w:p w14:paraId="52723A68" w14:textId="77777777" w:rsidR="00EC75FB" w:rsidRPr="00EC75FB" w:rsidRDefault="00EC75FB" w:rsidP="00EC75FB">
      <w:pPr>
        <w:ind w:right="-142"/>
        <w:jc w:val="both"/>
        <w:rPr>
          <w:b/>
          <w:bCs/>
        </w:rPr>
      </w:pPr>
      <w:r w:rsidRPr="00EC75FB">
        <w:rPr>
          <w:b/>
          <w:bCs/>
        </w:rPr>
        <w:t>T-Shirts aus Holz – eine textile Revolution</w:t>
      </w:r>
    </w:p>
    <w:p w14:paraId="0337812D" w14:textId="77777777" w:rsidR="00EC75FB" w:rsidRPr="00EC75FB" w:rsidRDefault="00EC75FB" w:rsidP="00EC75FB">
      <w:pPr>
        <w:ind w:right="-142"/>
        <w:jc w:val="both"/>
      </w:pPr>
      <w:r w:rsidRPr="00EC75FB">
        <w:t>Die hochwertigen T-Shirts der GWS-Nachhaltigkeitsmarke LIEBER WIEDER bestehen zu 100 % aus Holzfasern von regionalen Bäumen aus zertifizierter Forstwirtschaft im Umkreis von 200 km. Von der Garnherstellung über das Färben bis hin zum Nähen – die gesamte Produktion findet in Österreich statt. Dadurch werden kurze Transportwege garantiert und die regionale Wertschöpfung gestärkt. Ein weiteres Highlight: Das Etikett aus Samenpapier, das nach dem Einpflanzen Blumen erblühen lässt. Zudem sind die Textilien vollständig kompostierbar und biologisch abbaubar – ein echtes Paradebeispiel für nachhaltige Mode.</w:t>
      </w:r>
    </w:p>
    <w:p w14:paraId="03634337" w14:textId="77777777" w:rsidR="00EC75FB" w:rsidRPr="00EC75FB" w:rsidRDefault="00EC75FB" w:rsidP="00EC75FB">
      <w:pPr>
        <w:ind w:right="-142"/>
        <w:jc w:val="both"/>
        <w:rPr>
          <w:b/>
          <w:bCs/>
        </w:rPr>
      </w:pPr>
      <w:r w:rsidRPr="00EC75FB">
        <w:rPr>
          <w:b/>
          <w:bCs/>
        </w:rPr>
        <w:t>Soziale Verantwortung trifft auf regionale Handwerkskunst</w:t>
      </w:r>
    </w:p>
    <w:p w14:paraId="12163A60" w14:textId="77777777" w:rsidR="00EC75FB" w:rsidRPr="00EC75FB" w:rsidRDefault="00EC75FB" w:rsidP="00EC75FB">
      <w:pPr>
        <w:ind w:right="-142"/>
        <w:jc w:val="both"/>
      </w:pPr>
      <w:r w:rsidRPr="00EC75FB">
        <w:t>Neben der ökologischen Innovation spielt auch die soziale Verantwortung eine zentrale Rolle: Über 550 Menschen mit Beeinträchtigungen finden in den GWS einen Arbeitsplatz, der auf ihre individuellen Bedürfnisse abgestimmt ist. Zudem werden Lehrstellen in den Bereichen Drucktechnik, Mediengestaltung und Bekleidungsgestaltung angeboten, um jungen Menschen eine Perspektive zu bieten.</w:t>
      </w:r>
    </w:p>
    <w:p w14:paraId="0DFFF96C" w14:textId="77777777" w:rsidR="00B23011" w:rsidRPr="00C710FE" w:rsidRDefault="00B23011" w:rsidP="004E6F3C">
      <w:pPr>
        <w:ind w:right="-142"/>
        <w:jc w:val="both"/>
      </w:pPr>
    </w:p>
    <w:sectPr w:rsidR="00B23011" w:rsidRPr="00C710FE">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0380B" w14:textId="77777777" w:rsidR="00D039D7" w:rsidRDefault="00D039D7" w:rsidP="00D039D7">
      <w:pPr>
        <w:spacing w:after="0" w:line="240" w:lineRule="auto"/>
      </w:pPr>
      <w:r>
        <w:separator/>
      </w:r>
    </w:p>
  </w:endnote>
  <w:endnote w:type="continuationSeparator" w:id="0">
    <w:p w14:paraId="418A898A" w14:textId="77777777" w:rsidR="00D039D7" w:rsidRDefault="00D039D7" w:rsidP="00D0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4609" w14:textId="77777777" w:rsidR="00C710FE" w:rsidRDefault="00C710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1F5D" w14:textId="77777777" w:rsidR="00C710FE" w:rsidRDefault="00C710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67E6" w14:textId="77777777" w:rsidR="00C710FE" w:rsidRDefault="00C710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1144" w14:textId="77777777" w:rsidR="00D039D7" w:rsidRDefault="00D039D7" w:rsidP="00D039D7">
      <w:pPr>
        <w:spacing w:after="0" w:line="240" w:lineRule="auto"/>
      </w:pPr>
      <w:r>
        <w:separator/>
      </w:r>
    </w:p>
  </w:footnote>
  <w:footnote w:type="continuationSeparator" w:id="0">
    <w:p w14:paraId="24769ED9" w14:textId="77777777" w:rsidR="00D039D7" w:rsidRDefault="00D039D7" w:rsidP="00D0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8DF8" w14:textId="77777777" w:rsidR="00C710FE" w:rsidRDefault="00C710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0699" w14:textId="4D4B054B" w:rsidR="00A63C79" w:rsidRDefault="00C710FE">
    <w:pPr>
      <w:pStyle w:val="Kopfzeile"/>
    </w:pPr>
    <w:r>
      <w:rPr>
        <w:noProof/>
      </w:rPr>
      <w:drawing>
        <wp:anchor distT="0" distB="0" distL="114300" distR="114300" simplePos="0" relativeHeight="251657216" behindDoc="1" locked="0" layoutInCell="1" allowOverlap="1" wp14:anchorId="19FA9A2A" wp14:editId="533265BD">
          <wp:simplePos x="0" y="0"/>
          <wp:positionH relativeFrom="column">
            <wp:posOffset>4203592</wp:posOffset>
          </wp:positionH>
          <wp:positionV relativeFrom="page">
            <wp:posOffset>355601</wp:posOffset>
          </wp:positionV>
          <wp:extent cx="1593958" cy="1041400"/>
          <wp:effectExtent l="0" t="0" r="6350" b="6350"/>
          <wp:wrapNone/>
          <wp:docPr id="268739173" name="Grafik 1" descr="Ein Bild, das Schrift, Handschrift, Kalligrafie,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39173" name="Grafik 1" descr="Ein Bild, das Schrift, Handschrift, Kalligrafie,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95058" cy="1042119"/>
                  </a:xfrm>
                  <a:prstGeom prst="rect">
                    <a:avLst/>
                  </a:prstGeom>
                </pic:spPr>
              </pic:pic>
            </a:graphicData>
          </a:graphic>
          <wp14:sizeRelH relativeFrom="margin">
            <wp14:pctWidth>0</wp14:pctWidth>
          </wp14:sizeRelH>
          <wp14:sizeRelV relativeFrom="margin">
            <wp14:pctHeight>0</wp14:pctHeight>
          </wp14:sizeRelV>
        </wp:anchor>
      </w:drawing>
    </w:r>
  </w:p>
  <w:p w14:paraId="77F6C6C3" w14:textId="77777777" w:rsidR="00A63C79" w:rsidRDefault="00A63C79">
    <w:pPr>
      <w:pStyle w:val="Kopfzeile"/>
    </w:pPr>
  </w:p>
  <w:p w14:paraId="56831CEC" w14:textId="7A0BAFBA" w:rsidR="00A63C79" w:rsidRDefault="00C710FE" w:rsidP="00C710FE">
    <w:pPr>
      <w:pStyle w:val="Kopfzeile"/>
      <w:tabs>
        <w:tab w:val="clear" w:pos="4536"/>
        <w:tab w:val="clear" w:pos="9072"/>
        <w:tab w:val="left" w:pos="7240"/>
      </w:tabs>
    </w:pPr>
    <w:r>
      <w:tab/>
    </w:r>
  </w:p>
  <w:p w14:paraId="3F3FFDA7" w14:textId="77777777" w:rsidR="00A63C79" w:rsidRDefault="00A63C79">
    <w:pPr>
      <w:pStyle w:val="Kopfzeile"/>
    </w:pPr>
  </w:p>
  <w:p w14:paraId="42B6000D" w14:textId="77777777" w:rsidR="00A63C79" w:rsidRDefault="00A63C79">
    <w:pPr>
      <w:pStyle w:val="Kopfzeile"/>
    </w:pPr>
  </w:p>
  <w:p w14:paraId="0969EAC5" w14:textId="60AC4E77" w:rsidR="00D039D7" w:rsidRDefault="00D039D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515E" w14:textId="77777777" w:rsidR="00C710FE" w:rsidRDefault="00C710F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C2"/>
    <w:rsid w:val="00082D6F"/>
    <w:rsid w:val="00296FC2"/>
    <w:rsid w:val="004E6F3C"/>
    <w:rsid w:val="00541CC9"/>
    <w:rsid w:val="00664C43"/>
    <w:rsid w:val="008A3EF8"/>
    <w:rsid w:val="00A63C79"/>
    <w:rsid w:val="00AC32A1"/>
    <w:rsid w:val="00B23011"/>
    <w:rsid w:val="00C710FE"/>
    <w:rsid w:val="00CC6676"/>
    <w:rsid w:val="00D039D7"/>
    <w:rsid w:val="00EC75F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50F2"/>
  <w15:chartTrackingRefBased/>
  <w15:docId w15:val="{B7542084-5504-4C33-951E-1B5E3B6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96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96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96F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96F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96F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96FC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96FC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96FC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96FC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6F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96F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96F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96F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96F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96F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96F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96F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96FC2"/>
    <w:rPr>
      <w:rFonts w:eastAsiaTheme="majorEastAsia" w:cstheme="majorBidi"/>
      <w:color w:val="272727" w:themeColor="text1" w:themeTint="D8"/>
    </w:rPr>
  </w:style>
  <w:style w:type="paragraph" w:styleId="Titel">
    <w:name w:val="Title"/>
    <w:basedOn w:val="Standard"/>
    <w:next w:val="Standard"/>
    <w:link w:val="TitelZchn"/>
    <w:uiPriority w:val="10"/>
    <w:qFormat/>
    <w:rsid w:val="00296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96F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96FC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96F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96FC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96FC2"/>
    <w:rPr>
      <w:i/>
      <w:iCs/>
      <w:color w:val="404040" w:themeColor="text1" w:themeTint="BF"/>
    </w:rPr>
  </w:style>
  <w:style w:type="paragraph" w:styleId="Listenabsatz">
    <w:name w:val="List Paragraph"/>
    <w:basedOn w:val="Standard"/>
    <w:uiPriority w:val="34"/>
    <w:qFormat/>
    <w:rsid w:val="00296FC2"/>
    <w:pPr>
      <w:ind w:left="720"/>
      <w:contextualSpacing/>
    </w:pPr>
  </w:style>
  <w:style w:type="character" w:styleId="IntensiveHervorhebung">
    <w:name w:val="Intense Emphasis"/>
    <w:basedOn w:val="Absatz-Standardschriftart"/>
    <w:uiPriority w:val="21"/>
    <w:qFormat/>
    <w:rsid w:val="00296FC2"/>
    <w:rPr>
      <w:i/>
      <w:iCs/>
      <w:color w:val="0F4761" w:themeColor="accent1" w:themeShade="BF"/>
    </w:rPr>
  </w:style>
  <w:style w:type="paragraph" w:styleId="IntensivesZitat">
    <w:name w:val="Intense Quote"/>
    <w:basedOn w:val="Standard"/>
    <w:next w:val="Standard"/>
    <w:link w:val="IntensivesZitatZchn"/>
    <w:uiPriority w:val="30"/>
    <w:qFormat/>
    <w:rsid w:val="00296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96FC2"/>
    <w:rPr>
      <w:i/>
      <w:iCs/>
      <w:color w:val="0F4761" w:themeColor="accent1" w:themeShade="BF"/>
    </w:rPr>
  </w:style>
  <w:style w:type="character" w:styleId="IntensiverVerweis">
    <w:name w:val="Intense Reference"/>
    <w:basedOn w:val="Absatz-Standardschriftart"/>
    <w:uiPriority w:val="32"/>
    <w:qFormat/>
    <w:rsid w:val="00296FC2"/>
    <w:rPr>
      <w:b/>
      <w:bCs/>
      <w:smallCaps/>
      <w:color w:val="0F4761" w:themeColor="accent1" w:themeShade="BF"/>
      <w:spacing w:val="5"/>
    </w:rPr>
  </w:style>
  <w:style w:type="paragraph" w:styleId="Kopfzeile">
    <w:name w:val="header"/>
    <w:basedOn w:val="Standard"/>
    <w:link w:val="KopfzeileZchn"/>
    <w:uiPriority w:val="99"/>
    <w:unhideWhenUsed/>
    <w:rsid w:val="00D039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039D7"/>
  </w:style>
  <w:style w:type="paragraph" w:styleId="Fuzeile">
    <w:name w:val="footer"/>
    <w:basedOn w:val="Standard"/>
    <w:link w:val="FuzeileZchn"/>
    <w:uiPriority w:val="99"/>
    <w:unhideWhenUsed/>
    <w:rsid w:val="00D039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3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387046">
      <w:bodyDiv w:val="1"/>
      <w:marLeft w:val="0"/>
      <w:marRight w:val="0"/>
      <w:marTop w:val="0"/>
      <w:marBottom w:val="0"/>
      <w:divBdr>
        <w:top w:val="none" w:sz="0" w:space="0" w:color="auto"/>
        <w:left w:val="none" w:sz="0" w:space="0" w:color="auto"/>
        <w:bottom w:val="none" w:sz="0" w:space="0" w:color="auto"/>
        <w:right w:val="none" w:sz="0" w:space="0" w:color="auto"/>
      </w:divBdr>
    </w:div>
    <w:div w:id="167144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1412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Koncar, Alexandra</dc:creator>
  <cp:keywords/>
  <dc:description/>
  <cp:lastModifiedBy>Koncar, Alexandra</cp:lastModifiedBy>
  <cp:revision>2</cp:revision>
  <dcterms:created xsi:type="dcterms:W3CDTF">2025-02-11T12:37:00Z</dcterms:created>
  <dcterms:modified xsi:type="dcterms:W3CDTF">2025-02-11T12:37:00Z</dcterms:modified>
</cp:coreProperties>
</file>